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212C2" w14:textId="77777777" w:rsidR="007B4816" w:rsidRPr="009F6D7A" w:rsidRDefault="00BC2DC9" w:rsidP="00C37ED8">
      <w:pPr>
        <w:pStyle w:val="Heading1"/>
      </w:pPr>
      <w:r w:rsidRPr="009F6D7A">
        <w:t>Drivers of change of butterfly populations</w:t>
      </w:r>
    </w:p>
    <w:p w14:paraId="03064B63" w14:textId="77777777" w:rsidR="00BC2DC9" w:rsidRPr="00BC2DC9" w:rsidRDefault="00BC2DC9" w:rsidP="002C46C5">
      <w:pPr>
        <w:rPr>
          <w:rFonts w:cs="Arial"/>
          <w:szCs w:val="22"/>
        </w:rPr>
      </w:pPr>
    </w:p>
    <w:p w14:paraId="2386BD34" w14:textId="77777777" w:rsidR="00BC2DC9" w:rsidRPr="00BC2DC9" w:rsidRDefault="00BC2DC9" w:rsidP="002C46C5">
      <w:pPr>
        <w:rPr>
          <w:rFonts w:cs="Arial"/>
          <w:szCs w:val="22"/>
        </w:rPr>
      </w:pPr>
    </w:p>
    <w:p w14:paraId="03153C21" w14:textId="3995FD71" w:rsidR="00704FFF" w:rsidRDefault="00704FFF" w:rsidP="002C46C5">
      <w:pPr>
        <w:shd w:val="clear" w:color="auto" w:fill="FFFFFF"/>
        <w:ind w:right="150"/>
        <w:rPr>
          <w:rFonts w:cs="Arial"/>
          <w:szCs w:val="22"/>
        </w:rPr>
      </w:pPr>
      <w:r w:rsidRPr="008D1B4A">
        <w:rPr>
          <w:rFonts w:cs="Arial"/>
        </w:rPr>
        <w:t>Butterfl</w:t>
      </w:r>
      <w:r w:rsidR="009F6D7A">
        <w:rPr>
          <w:rFonts w:cs="Arial"/>
        </w:rPr>
        <w:t>ies</w:t>
      </w:r>
      <w:r w:rsidRPr="008D1B4A">
        <w:rPr>
          <w:rFonts w:cs="Arial"/>
        </w:rPr>
        <w:t xml:space="preserve"> are </w:t>
      </w:r>
      <w:r w:rsidR="00C51C7E">
        <w:rPr>
          <w:rFonts w:cs="Arial"/>
        </w:rPr>
        <w:t>excellent</w:t>
      </w:r>
      <w:r w:rsidR="00C51C7E" w:rsidRPr="008D1B4A">
        <w:rPr>
          <w:rFonts w:cs="Arial"/>
        </w:rPr>
        <w:t xml:space="preserve"> </w:t>
      </w:r>
      <w:r w:rsidRPr="008D1B4A">
        <w:rPr>
          <w:rFonts w:cs="Arial"/>
        </w:rPr>
        <w:t xml:space="preserve">indicators </w:t>
      </w:r>
      <w:r w:rsidR="009F6D7A">
        <w:rPr>
          <w:rFonts w:cs="Arial"/>
        </w:rPr>
        <w:t>of</w:t>
      </w:r>
      <w:r w:rsidRPr="008D1B4A">
        <w:rPr>
          <w:rFonts w:cs="Arial"/>
        </w:rPr>
        <w:t xml:space="preserve"> environmental change</w:t>
      </w:r>
      <w:r>
        <w:rPr>
          <w:rFonts w:cs="Arial"/>
        </w:rPr>
        <w:t xml:space="preserve"> due to</w:t>
      </w:r>
      <w:r w:rsidRPr="000250D4">
        <w:rPr>
          <w:rFonts w:cs="Arial"/>
        </w:rPr>
        <w:t xml:space="preserve"> their rapid and sensitive responses to subtle habitat or climatic changes</w:t>
      </w:r>
      <w:r>
        <w:rPr>
          <w:rFonts w:cs="Arial"/>
        </w:rPr>
        <w:t>,</w:t>
      </w:r>
      <w:r w:rsidRPr="000250D4">
        <w:rPr>
          <w:rFonts w:cs="Arial"/>
        </w:rPr>
        <w:t xml:space="preserve"> and as representatives for </w:t>
      </w:r>
      <w:r w:rsidR="00913688">
        <w:rPr>
          <w:rFonts w:cs="Arial"/>
        </w:rPr>
        <w:t>broader bio</w:t>
      </w:r>
      <w:r w:rsidRPr="000250D4">
        <w:rPr>
          <w:rFonts w:cs="Arial"/>
        </w:rPr>
        <w:t>diversity.</w:t>
      </w:r>
    </w:p>
    <w:p w14:paraId="60B06600" w14:textId="77777777" w:rsidR="00704FFF" w:rsidRDefault="00704FFF" w:rsidP="002C46C5">
      <w:pPr>
        <w:shd w:val="clear" w:color="auto" w:fill="FFFFFF"/>
        <w:ind w:right="150"/>
        <w:rPr>
          <w:rFonts w:eastAsia="Times New Roman" w:cs="Arial"/>
          <w:szCs w:val="22"/>
          <w:lang w:eastAsia="en-GB"/>
        </w:rPr>
      </w:pPr>
    </w:p>
    <w:p w14:paraId="6A45E7B0" w14:textId="77777777" w:rsidR="001F3191" w:rsidRPr="000201B1" w:rsidRDefault="001F3191" w:rsidP="00C37ED8">
      <w:pPr>
        <w:pStyle w:val="Heading2"/>
        <w:rPr>
          <w:rFonts w:eastAsia="Times New Roman"/>
          <w:lang w:eastAsia="en-GB"/>
        </w:rPr>
      </w:pPr>
      <w:r w:rsidRPr="000201B1">
        <w:rPr>
          <w:rFonts w:eastAsia="Times New Roman"/>
          <w:lang w:eastAsia="en-GB"/>
        </w:rPr>
        <w:t>Weather</w:t>
      </w:r>
    </w:p>
    <w:p w14:paraId="3AEF9D7C" w14:textId="2DE3D44A" w:rsidR="00E35B5A" w:rsidRPr="00BC2DC9" w:rsidRDefault="004A2D41" w:rsidP="00E35B5A">
      <w:pPr>
        <w:shd w:val="clear" w:color="auto" w:fill="FFFFFF"/>
        <w:ind w:right="150"/>
        <w:rPr>
          <w:rFonts w:eastAsia="Times New Roman" w:cs="Arial"/>
          <w:szCs w:val="22"/>
          <w:lang w:eastAsia="en-GB"/>
        </w:rPr>
      </w:pPr>
      <w:r>
        <w:rPr>
          <w:rFonts w:eastAsia="Times New Roman" w:cs="Arial"/>
          <w:szCs w:val="22"/>
          <w:lang w:eastAsia="en-GB"/>
        </w:rPr>
        <w:t xml:space="preserve">Short term changes in butterfly populations </w:t>
      </w:r>
      <w:r w:rsidR="008547C0">
        <w:rPr>
          <w:rFonts w:eastAsia="Times New Roman" w:cs="Arial"/>
          <w:szCs w:val="22"/>
          <w:lang w:eastAsia="en-GB"/>
        </w:rPr>
        <w:t>are</w:t>
      </w:r>
      <w:r>
        <w:rPr>
          <w:rFonts w:eastAsia="Times New Roman" w:cs="Arial"/>
          <w:szCs w:val="22"/>
          <w:lang w:eastAsia="en-GB"/>
        </w:rPr>
        <w:t xml:space="preserve"> often driven by the weather. </w:t>
      </w:r>
      <w:r w:rsidR="00BC2DC9" w:rsidRPr="00BC2DC9">
        <w:rPr>
          <w:rFonts w:eastAsia="Times New Roman" w:cs="Arial"/>
          <w:szCs w:val="22"/>
          <w:lang w:eastAsia="en-GB"/>
        </w:rPr>
        <w:t xml:space="preserve">Butterflies, like other insects, are ectothermic – often referred to as ‘cold-blooded’ – </w:t>
      </w:r>
      <w:r w:rsidR="006B4F71">
        <w:rPr>
          <w:rFonts w:eastAsia="Times New Roman" w:cs="Arial"/>
          <w:szCs w:val="22"/>
          <w:lang w:eastAsia="en-GB"/>
        </w:rPr>
        <w:t>and need</w:t>
      </w:r>
      <w:r w:rsidR="00BC2DC9" w:rsidRPr="00BC2DC9">
        <w:rPr>
          <w:rFonts w:eastAsia="Times New Roman" w:cs="Arial"/>
          <w:szCs w:val="22"/>
          <w:lang w:eastAsia="en-GB"/>
        </w:rPr>
        <w:t xml:space="preserve"> the sun’s energy to raise their body temperature to a level that enables them to function. </w:t>
      </w:r>
      <w:r w:rsidR="008547C0">
        <w:rPr>
          <w:rFonts w:eastAsia="Times New Roman" w:cs="Arial"/>
          <w:szCs w:val="22"/>
          <w:lang w:eastAsia="en-GB"/>
        </w:rPr>
        <w:t>W</w:t>
      </w:r>
      <w:r w:rsidR="0051344D" w:rsidRPr="00BC2DC9">
        <w:rPr>
          <w:rFonts w:eastAsia="Times New Roman" w:cs="Arial"/>
          <w:szCs w:val="22"/>
          <w:lang w:eastAsia="en-GB"/>
        </w:rPr>
        <w:t>eather can have a multitude of direct and indirect effects</w:t>
      </w:r>
      <w:r w:rsidR="00197454">
        <w:rPr>
          <w:rFonts w:eastAsia="Times New Roman" w:cs="Arial"/>
          <w:szCs w:val="22"/>
          <w:lang w:eastAsia="en-GB"/>
        </w:rPr>
        <w:t xml:space="preserve"> and can </w:t>
      </w:r>
      <w:r w:rsidR="00B13750">
        <w:rPr>
          <w:rFonts w:eastAsia="Times New Roman" w:cs="Arial"/>
          <w:szCs w:val="22"/>
          <w:lang w:eastAsia="en-GB"/>
        </w:rPr>
        <w:t>a</w:t>
      </w:r>
      <w:r w:rsidR="00197454">
        <w:rPr>
          <w:rFonts w:eastAsia="Times New Roman" w:cs="Arial"/>
          <w:szCs w:val="22"/>
          <w:lang w:eastAsia="en-GB"/>
        </w:rPr>
        <w:t>ffect different species in different ways</w:t>
      </w:r>
      <w:r w:rsidR="00591100">
        <w:rPr>
          <w:rFonts w:eastAsia="Times New Roman" w:cs="Arial"/>
          <w:szCs w:val="22"/>
          <w:lang w:eastAsia="en-GB"/>
        </w:rPr>
        <w:t xml:space="preserve"> (Roy et al 2001)</w:t>
      </w:r>
      <w:r w:rsidR="00197454">
        <w:rPr>
          <w:rFonts w:eastAsia="Times New Roman" w:cs="Arial"/>
          <w:szCs w:val="22"/>
          <w:lang w:eastAsia="en-GB"/>
        </w:rPr>
        <w:t xml:space="preserve">. </w:t>
      </w:r>
      <w:r w:rsidR="00A809BF">
        <w:rPr>
          <w:rFonts w:eastAsia="Times New Roman" w:cs="Arial"/>
          <w:szCs w:val="22"/>
          <w:lang w:eastAsia="en-GB"/>
        </w:rPr>
        <w:t>The impact</w:t>
      </w:r>
      <w:r w:rsidR="00197454">
        <w:rPr>
          <w:rFonts w:eastAsia="Times New Roman" w:cs="Arial"/>
          <w:szCs w:val="22"/>
          <w:lang w:eastAsia="en-GB"/>
        </w:rPr>
        <w:t xml:space="preserve"> of </w:t>
      </w:r>
      <w:r w:rsidR="00A809BF">
        <w:rPr>
          <w:rFonts w:eastAsia="Times New Roman" w:cs="Arial"/>
          <w:szCs w:val="22"/>
          <w:lang w:eastAsia="en-GB"/>
        </w:rPr>
        <w:t>weather</w:t>
      </w:r>
      <w:r w:rsidR="00197454">
        <w:rPr>
          <w:rFonts w:eastAsia="Times New Roman" w:cs="Arial"/>
          <w:szCs w:val="22"/>
          <w:lang w:eastAsia="en-GB"/>
        </w:rPr>
        <w:t xml:space="preserve"> is influenced by factors such as the timing of the </w:t>
      </w:r>
      <w:r w:rsidR="00A809BF">
        <w:rPr>
          <w:rFonts w:eastAsia="Times New Roman" w:cs="Arial"/>
          <w:szCs w:val="22"/>
          <w:lang w:eastAsia="en-GB"/>
        </w:rPr>
        <w:t xml:space="preserve">species flight period, </w:t>
      </w:r>
      <w:r w:rsidR="00197454">
        <w:rPr>
          <w:rFonts w:eastAsia="Times New Roman" w:cs="Arial"/>
          <w:szCs w:val="22"/>
          <w:lang w:eastAsia="en-GB"/>
        </w:rPr>
        <w:t xml:space="preserve">how many </w:t>
      </w:r>
      <w:r w:rsidR="00A809BF">
        <w:rPr>
          <w:rFonts w:eastAsia="Times New Roman" w:cs="Arial"/>
          <w:szCs w:val="22"/>
          <w:lang w:eastAsia="en-GB"/>
        </w:rPr>
        <w:t xml:space="preserve">generations </w:t>
      </w:r>
      <w:r w:rsidR="00197454">
        <w:rPr>
          <w:rFonts w:eastAsia="Times New Roman" w:cs="Arial"/>
          <w:szCs w:val="22"/>
          <w:lang w:eastAsia="en-GB"/>
        </w:rPr>
        <w:t xml:space="preserve">are produced </w:t>
      </w:r>
      <w:r w:rsidR="00A809BF">
        <w:rPr>
          <w:rFonts w:eastAsia="Times New Roman" w:cs="Arial"/>
          <w:szCs w:val="22"/>
          <w:lang w:eastAsia="en-GB"/>
        </w:rPr>
        <w:t xml:space="preserve">in a year, and </w:t>
      </w:r>
      <w:r w:rsidR="00197454">
        <w:rPr>
          <w:rFonts w:eastAsia="Times New Roman" w:cs="Arial"/>
          <w:szCs w:val="22"/>
          <w:lang w:eastAsia="en-GB"/>
        </w:rPr>
        <w:t xml:space="preserve">in what </w:t>
      </w:r>
      <w:r w:rsidR="00CD2073">
        <w:rPr>
          <w:rFonts w:eastAsia="Times New Roman" w:cs="Arial"/>
          <w:szCs w:val="22"/>
          <w:lang w:eastAsia="en-GB"/>
        </w:rPr>
        <w:t xml:space="preserve">life stage </w:t>
      </w:r>
      <w:r w:rsidR="00197454">
        <w:rPr>
          <w:rFonts w:eastAsia="Times New Roman" w:cs="Arial"/>
          <w:szCs w:val="22"/>
          <w:lang w:eastAsia="en-GB"/>
        </w:rPr>
        <w:t xml:space="preserve">the butterfly </w:t>
      </w:r>
      <w:r w:rsidR="00A809BF">
        <w:rPr>
          <w:rFonts w:eastAsia="Times New Roman" w:cs="Arial"/>
          <w:szCs w:val="22"/>
          <w:lang w:eastAsia="en-GB"/>
        </w:rPr>
        <w:t>overwinters</w:t>
      </w:r>
      <w:r w:rsidR="00197454">
        <w:rPr>
          <w:rFonts w:eastAsia="Times New Roman" w:cs="Arial"/>
          <w:szCs w:val="22"/>
          <w:lang w:eastAsia="en-GB"/>
        </w:rPr>
        <w:t xml:space="preserve"> (i.e. as adult, egg, caterpillar</w:t>
      </w:r>
      <w:r w:rsidR="004D07B3">
        <w:rPr>
          <w:rFonts w:eastAsia="Times New Roman" w:cs="Arial"/>
          <w:szCs w:val="22"/>
          <w:lang w:eastAsia="en-GB"/>
        </w:rPr>
        <w:t xml:space="preserve"> (larva)</w:t>
      </w:r>
      <w:r w:rsidR="00197454">
        <w:rPr>
          <w:rFonts w:eastAsia="Times New Roman" w:cs="Arial"/>
          <w:szCs w:val="22"/>
          <w:lang w:eastAsia="en-GB"/>
        </w:rPr>
        <w:t xml:space="preserve"> or pupa)</w:t>
      </w:r>
      <w:r w:rsidR="00A809BF">
        <w:rPr>
          <w:rFonts w:eastAsia="Times New Roman" w:cs="Arial"/>
          <w:szCs w:val="22"/>
          <w:lang w:eastAsia="en-GB"/>
        </w:rPr>
        <w:t>. Consequently, what could be considered to be good conditions for one species can be less favourable or even detrimental for another.</w:t>
      </w:r>
      <w:r w:rsidR="00E35B5A" w:rsidRPr="00E35B5A">
        <w:rPr>
          <w:rFonts w:eastAsia="Times New Roman" w:cs="Arial"/>
          <w:szCs w:val="22"/>
          <w:lang w:eastAsia="en-GB"/>
        </w:rPr>
        <w:t xml:space="preserve"> </w:t>
      </w:r>
      <w:r w:rsidR="00E35B5A">
        <w:rPr>
          <w:rFonts w:eastAsia="Times New Roman" w:cs="Arial"/>
          <w:szCs w:val="22"/>
          <w:lang w:eastAsia="en-GB"/>
        </w:rPr>
        <w:t xml:space="preserve">Adverse weather conditions can result in a large drop in butterfly numbers. </w:t>
      </w:r>
      <w:r w:rsidR="00E35B5A" w:rsidRPr="00BC2DC9">
        <w:rPr>
          <w:rFonts w:eastAsia="Times New Roman" w:cs="Arial"/>
          <w:szCs w:val="22"/>
          <w:lang w:eastAsia="en-GB"/>
        </w:rPr>
        <w:t xml:space="preserve">While butterflies can bounce back from the impacts of </w:t>
      </w:r>
      <w:r w:rsidR="00CD2073">
        <w:rPr>
          <w:rFonts w:eastAsia="Times New Roman" w:cs="Arial"/>
          <w:szCs w:val="22"/>
          <w:lang w:eastAsia="en-GB"/>
        </w:rPr>
        <w:t>unsuitable</w:t>
      </w:r>
      <w:r w:rsidR="00CD2073" w:rsidRPr="00BC2DC9">
        <w:rPr>
          <w:rFonts w:eastAsia="Times New Roman" w:cs="Arial"/>
          <w:szCs w:val="22"/>
          <w:lang w:eastAsia="en-GB"/>
        </w:rPr>
        <w:t xml:space="preserve"> </w:t>
      </w:r>
      <w:r w:rsidR="00E35B5A" w:rsidRPr="00BC2DC9">
        <w:rPr>
          <w:rFonts w:eastAsia="Times New Roman" w:cs="Arial"/>
          <w:szCs w:val="22"/>
          <w:lang w:eastAsia="en-GB"/>
        </w:rPr>
        <w:t>weather, they can take a long time to recover from a run of adverse weather years.</w:t>
      </w:r>
    </w:p>
    <w:p w14:paraId="238D3B85" w14:textId="77777777" w:rsidR="00BC2DC9" w:rsidRPr="00BC2DC9" w:rsidRDefault="00BC2DC9" w:rsidP="002C46C5">
      <w:pPr>
        <w:shd w:val="clear" w:color="auto" w:fill="FFFFFF"/>
        <w:ind w:right="150"/>
        <w:rPr>
          <w:rFonts w:eastAsia="Times New Roman" w:cs="Arial"/>
          <w:szCs w:val="22"/>
          <w:lang w:eastAsia="en-GB"/>
        </w:rPr>
      </w:pPr>
    </w:p>
    <w:p w14:paraId="027D807D" w14:textId="6294FB05" w:rsidR="00BC2DC9" w:rsidRDefault="000201B1" w:rsidP="002C46C5">
      <w:pPr>
        <w:shd w:val="clear" w:color="auto" w:fill="FFFFFF"/>
        <w:ind w:right="150"/>
        <w:rPr>
          <w:rFonts w:eastAsia="Times New Roman" w:cs="Arial"/>
          <w:szCs w:val="22"/>
          <w:lang w:eastAsia="en-GB"/>
        </w:rPr>
      </w:pPr>
      <w:r w:rsidRPr="00BC2DC9">
        <w:rPr>
          <w:rFonts w:eastAsia="Times New Roman" w:cs="Arial"/>
          <w:szCs w:val="22"/>
          <w:lang w:eastAsia="en-GB"/>
        </w:rPr>
        <w:t>Winter temperatures</w:t>
      </w:r>
      <w:r w:rsidR="004D07B3">
        <w:rPr>
          <w:rFonts w:eastAsia="Times New Roman" w:cs="Arial"/>
          <w:szCs w:val="22"/>
          <w:lang w:eastAsia="en-GB"/>
        </w:rPr>
        <w:t xml:space="preserve"> and rain levels can have an important influence on survival rates</w:t>
      </w:r>
      <w:r w:rsidR="00B13750">
        <w:rPr>
          <w:rFonts w:eastAsia="Times New Roman" w:cs="Arial"/>
          <w:szCs w:val="22"/>
          <w:lang w:eastAsia="en-GB"/>
        </w:rPr>
        <w:t>.</w:t>
      </w:r>
      <w:r w:rsidR="00E8415B">
        <w:rPr>
          <w:rFonts w:eastAsia="Times New Roman" w:cs="Arial"/>
          <w:szCs w:val="22"/>
          <w:lang w:eastAsia="en-GB"/>
        </w:rPr>
        <w:t xml:space="preserve"> </w:t>
      </w:r>
      <w:r>
        <w:rPr>
          <w:rFonts w:eastAsia="Times New Roman" w:cs="Arial"/>
          <w:szCs w:val="22"/>
          <w:lang w:eastAsia="en-GB"/>
        </w:rPr>
        <w:t xml:space="preserve">A mild and wet </w:t>
      </w:r>
      <w:r w:rsidR="00BC2DC9" w:rsidRPr="00BC2DC9">
        <w:rPr>
          <w:rFonts w:eastAsia="Times New Roman" w:cs="Arial"/>
          <w:szCs w:val="22"/>
          <w:lang w:eastAsia="en-GB"/>
        </w:rPr>
        <w:t xml:space="preserve">winter </w:t>
      </w:r>
      <w:r w:rsidR="00B13750">
        <w:rPr>
          <w:rFonts w:eastAsia="Times New Roman" w:cs="Arial"/>
          <w:szCs w:val="22"/>
          <w:lang w:eastAsia="en-GB"/>
        </w:rPr>
        <w:t>typically has</w:t>
      </w:r>
      <w:r w:rsidR="00633E0F">
        <w:rPr>
          <w:rFonts w:eastAsia="Times New Roman" w:cs="Arial"/>
          <w:szCs w:val="22"/>
          <w:lang w:eastAsia="en-GB"/>
        </w:rPr>
        <w:t xml:space="preserve"> negative </w:t>
      </w:r>
      <w:r w:rsidR="008B68B3">
        <w:rPr>
          <w:rFonts w:eastAsia="Times New Roman" w:cs="Arial"/>
          <w:szCs w:val="22"/>
          <w:lang w:eastAsia="en-GB"/>
        </w:rPr>
        <w:t>consequences</w:t>
      </w:r>
      <w:r w:rsidR="00633E0F">
        <w:rPr>
          <w:rFonts w:eastAsia="Times New Roman" w:cs="Arial"/>
          <w:szCs w:val="22"/>
          <w:lang w:eastAsia="en-GB"/>
        </w:rPr>
        <w:t xml:space="preserve"> for butterflies, for example</w:t>
      </w:r>
      <w:r w:rsidR="00E35B5A">
        <w:rPr>
          <w:rFonts w:eastAsia="Times New Roman" w:cs="Arial"/>
          <w:szCs w:val="22"/>
          <w:lang w:eastAsia="en-GB"/>
        </w:rPr>
        <w:t>,</w:t>
      </w:r>
      <w:r w:rsidR="00633E0F">
        <w:rPr>
          <w:rFonts w:eastAsia="Times New Roman" w:cs="Arial"/>
          <w:szCs w:val="22"/>
          <w:lang w:eastAsia="en-GB"/>
        </w:rPr>
        <w:t xml:space="preserve"> </w:t>
      </w:r>
      <w:r w:rsidR="0051344D">
        <w:rPr>
          <w:rFonts w:eastAsia="Times New Roman" w:cs="Arial"/>
          <w:szCs w:val="22"/>
          <w:lang w:eastAsia="en-GB"/>
        </w:rPr>
        <w:t>o</w:t>
      </w:r>
      <w:r w:rsidR="00BC2DC9" w:rsidRPr="00BC2DC9">
        <w:rPr>
          <w:rFonts w:eastAsia="Times New Roman" w:cs="Arial"/>
          <w:szCs w:val="22"/>
          <w:lang w:eastAsia="en-GB"/>
        </w:rPr>
        <w:t xml:space="preserve">verwintering eggs or </w:t>
      </w:r>
      <w:r w:rsidR="00F70559">
        <w:rPr>
          <w:rFonts w:eastAsia="Times New Roman" w:cs="Arial"/>
          <w:szCs w:val="22"/>
          <w:lang w:eastAsia="en-GB"/>
        </w:rPr>
        <w:t xml:space="preserve">caterpillars </w:t>
      </w:r>
      <w:r w:rsidR="00633E0F">
        <w:rPr>
          <w:rFonts w:eastAsia="Times New Roman" w:cs="Arial"/>
          <w:szCs w:val="22"/>
          <w:lang w:eastAsia="en-GB"/>
        </w:rPr>
        <w:t>may b</w:t>
      </w:r>
      <w:r w:rsidR="00BC2DC9" w:rsidRPr="00BC2DC9">
        <w:rPr>
          <w:rFonts w:eastAsia="Times New Roman" w:cs="Arial"/>
          <w:szCs w:val="22"/>
          <w:lang w:eastAsia="en-GB"/>
        </w:rPr>
        <w:t>e</w:t>
      </w:r>
      <w:r w:rsidR="00633E0F">
        <w:rPr>
          <w:rFonts w:eastAsia="Times New Roman" w:cs="Arial"/>
          <w:szCs w:val="22"/>
          <w:lang w:eastAsia="en-GB"/>
        </w:rPr>
        <w:t>come</w:t>
      </w:r>
      <w:r w:rsidR="00BC2DC9" w:rsidRPr="00BC2DC9">
        <w:rPr>
          <w:rFonts w:eastAsia="Times New Roman" w:cs="Arial"/>
          <w:szCs w:val="22"/>
          <w:lang w:eastAsia="en-GB"/>
        </w:rPr>
        <w:t xml:space="preserve"> flooded and d</w:t>
      </w:r>
      <w:r w:rsidR="00E35B5A">
        <w:rPr>
          <w:rFonts w:eastAsia="Times New Roman" w:cs="Arial"/>
          <w:szCs w:val="22"/>
          <w:lang w:eastAsia="en-GB"/>
        </w:rPr>
        <w:t>i</w:t>
      </w:r>
      <w:r w:rsidR="00633E0F">
        <w:rPr>
          <w:rFonts w:eastAsia="Times New Roman" w:cs="Arial"/>
          <w:szCs w:val="22"/>
          <w:lang w:eastAsia="en-GB"/>
        </w:rPr>
        <w:t>e</w:t>
      </w:r>
      <w:r w:rsidR="0051344D">
        <w:rPr>
          <w:rFonts w:eastAsia="Times New Roman" w:cs="Arial"/>
          <w:szCs w:val="22"/>
          <w:lang w:eastAsia="en-GB"/>
        </w:rPr>
        <w:t>,</w:t>
      </w:r>
      <w:r w:rsidR="00E35B5A">
        <w:rPr>
          <w:rFonts w:eastAsia="Times New Roman" w:cs="Arial"/>
          <w:szCs w:val="22"/>
          <w:lang w:eastAsia="en-GB"/>
        </w:rPr>
        <w:t xml:space="preserve"> </w:t>
      </w:r>
      <w:r w:rsidR="00B13750" w:rsidRPr="00BC2DC9">
        <w:rPr>
          <w:rFonts w:eastAsia="Times New Roman" w:cs="Arial"/>
          <w:szCs w:val="22"/>
          <w:lang w:eastAsia="en-GB"/>
        </w:rPr>
        <w:t xml:space="preserve">unseasonal plant growth </w:t>
      </w:r>
      <w:r w:rsidR="00B13750">
        <w:rPr>
          <w:rFonts w:eastAsia="Times New Roman" w:cs="Arial"/>
          <w:szCs w:val="22"/>
          <w:lang w:eastAsia="en-GB"/>
        </w:rPr>
        <w:t xml:space="preserve">may </w:t>
      </w:r>
      <w:r w:rsidR="00B13750" w:rsidRPr="00BC2DC9">
        <w:rPr>
          <w:rFonts w:eastAsia="Times New Roman" w:cs="Arial"/>
          <w:szCs w:val="22"/>
          <w:lang w:eastAsia="en-GB"/>
        </w:rPr>
        <w:t>impact</w:t>
      </w:r>
      <w:r w:rsidR="00B13750">
        <w:rPr>
          <w:rFonts w:eastAsia="Times New Roman" w:cs="Arial"/>
          <w:szCs w:val="22"/>
          <w:lang w:eastAsia="en-GB"/>
        </w:rPr>
        <w:t xml:space="preserve"> </w:t>
      </w:r>
      <w:r w:rsidR="00B13750" w:rsidRPr="00BC2DC9">
        <w:rPr>
          <w:rFonts w:eastAsia="Times New Roman" w:cs="Arial"/>
          <w:szCs w:val="22"/>
          <w:lang w:eastAsia="en-GB"/>
        </w:rPr>
        <w:t>the microclimate</w:t>
      </w:r>
      <w:r w:rsidR="00B13750">
        <w:rPr>
          <w:rFonts w:eastAsia="Times New Roman" w:cs="Arial"/>
          <w:szCs w:val="22"/>
          <w:lang w:eastAsia="en-GB"/>
        </w:rPr>
        <w:t xml:space="preserve"> of overwintering caterpillars</w:t>
      </w:r>
      <w:r w:rsidR="00E510B6">
        <w:rPr>
          <w:rFonts w:eastAsia="Times New Roman" w:cs="Arial"/>
          <w:szCs w:val="22"/>
          <w:lang w:eastAsia="en-GB"/>
        </w:rPr>
        <w:t xml:space="preserve"> </w:t>
      </w:r>
      <w:r w:rsidR="004048B7">
        <w:rPr>
          <w:rFonts w:eastAsia="Times New Roman" w:cs="Arial"/>
          <w:szCs w:val="22"/>
          <w:lang w:eastAsia="en-GB"/>
        </w:rPr>
        <w:t>(</w:t>
      </w:r>
      <w:proofErr w:type="spellStart"/>
      <w:r w:rsidR="004048B7">
        <w:rPr>
          <w:rFonts w:eastAsia="Times New Roman" w:cs="Arial"/>
          <w:szCs w:val="22"/>
          <w:lang w:eastAsia="en-GB"/>
        </w:rPr>
        <w:t>Klop</w:t>
      </w:r>
      <w:proofErr w:type="spellEnd"/>
      <w:r w:rsidR="004048B7">
        <w:rPr>
          <w:rFonts w:eastAsia="Times New Roman" w:cs="Arial"/>
          <w:szCs w:val="22"/>
          <w:lang w:eastAsia="en-GB"/>
        </w:rPr>
        <w:t xml:space="preserve"> et al 2015</w:t>
      </w:r>
      <w:r w:rsidR="00277791">
        <w:rPr>
          <w:rFonts w:eastAsia="Times New Roman" w:cs="Arial"/>
          <w:szCs w:val="22"/>
          <w:lang w:eastAsia="en-GB"/>
        </w:rPr>
        <w:t xml:space="preserve">, </w:t>
      </w:r>
      <w:proofErr w:type="spellStart"/>
      <w:r w:rsidR="00456FD5">
        <w:rPr>
          <w:rFonts w:eastAsia="Times New Roman" w:cs="Arial"/>
          <w:szCs w:val="22"/>
          <w:lang w:eastAsia="en-GB"/>
        </w:rPr>
        <w:t>Wallis</w:t>
      </w:r>
      <w:r w:rsidR="00F86F20">
        <w:rPr>
          <w:rFonts w:eastAsia="Times New Roman" w:cs="Arial"/>
          <w:szCs w:val="22"/>
          <w:lang w:eastAsia="en-GB"/>
        </w:rPr>
        <w:t>D</w:t>
      </w:r>
      <w:r w:rsidR="00456FD5">
        <w:rPr>
          <w:rFonts w:eastAsia="Times New Roman" w:cs="Arial"/>
          <w:szCs w:val="22"/>
          <w:lang w:eastAsia="en-GB"/>
        </w:rPr>
        <w:t>e</w:t>
      </w:r>
      <w:r w:rsidR="00F86F20">
        <w:rPr>
          <w:rFonts w:eastAsia="Times New Roman" w:cs="Arial"/>
          <w:szCs w:val="22"/>
          <w:lang w:eastAsia="en-GB"/>
        </w:rPr>
        <w:t>V</w:t>
      </w:r>
      <w:r w:rsidR="00456FD5">
        <w:rPr>
          <w:rFonts w:eastAsia="Times New Roman" w:cs="Arial"/>
          <w:szCs w:val="22"/>
          <w:lang w:eastAsia="en-GB"/>
        </w:rPr>
        <w:t>ries</w:t>
      </w:r>
      <w:proofErr w:type="spellEnd"/>
      <w:r w:rsidR="00456FD5">
        <w:rPr>
          <w:rFonts w:eastAsia="Times New Roman" w:cs="Arial"/>
          <w:szCs w:val="22"/>
          <w:lang w:eastAsia="en-GB"/>
        </w:rPr>
        <w:t xml:space="preserve"> &amp; van </w:t>
      </w:r>
      <w:proofErr w:type="spellStart"/>
      <w:r w:rsidR="00456FD5">
        <w:rPr>
          <w:rFonts w:eastAsia="Times New Roman" w:cs="Arial"/>
          <w:szCs w:val="22"/>
          <w:lang w:eastAsia="en-GB"/>
        </w:rPr>
        <w:t>Swaay</w:t>
      </w:r>
      <w:proofErr w:type="spellEnd"/>
      <w:r w:rsidR="00456FD5">
        <w:rPr>
          <w:rFonts w:eastAsia="Times New Roman" w:cs="Arial"/>
          <w:szCs w:val="22"/>
          <w:lang w:eastAsia="en-GB"/>
        </w:rPr>
        <w:t xml:space="preserve"> 2006)</w:t>
      </w:r>
      <w:r w:rsidR="00B13750">
        <w:rPr>
          <w:rFonts w:eastAsia="Times New Roman" w:cs="Arial"/>
          <w:szCs w:val="22"/>
          <w:lang w:eastAsia="en-GB"/>
        </w:rPr>
        <w:t>,</w:t>
      </w:r>
      <w:r w:rsidR="0051344D">
        <w:rPr>
          <w:rFonts w:eastAsia="Times New Roman" w:cs="Arial"/>
          <w:szCs w:val="22"/>
          <w:lang w:eastAsia="en-GB"/>
        </w:rPr>
        <w:t xml:space="preserve"> </w:t>
      </w:r>
      <w:r w:rsidR="00633E0F">
        <w:rPr>
          <w:rFonts w:eastAsia="Times New Roman" w:cs="Arial"/>
          <w:szCs w:val="22"/>
          <w:lang w:eastAsia="en-GB"/>
        </w:rPr>
        <w:t xml:space="preserve">and their </w:t>
      </w:r>
      <w:r w:rsidR="0051344D">
        <w:rPr>
          <w:rFonts w:eastAsia="Times New Roman" w:cs="Arial"/>
          <w:szCs w:val="22"/>
          <w:lang w:eastAsia="en-GB"/>
        </w:rPr>
        <w:t>pathogens</w:t>
      </w:r>
      <w:r w:rsidR="00633E0F">
        <w:rPr>
          <w:rFonts w:eastAsia="Times New Roman" w:cs="Arial"/>
          <w:szCs w:val="22"/>
          <w:lang w:eastAsia="en-GB"/>
        </w:rPr>
        <w:t xml:space="preserve"> and </w:t>
      </w:r>
      <w:r w:rsidR="0051344D">
        <w:rPr>
          <w:rFonts w:eastAsia="Times New Roman" w:cs="Arial"/>
          <w:szCs w:val="22"/>
          <w:lang w:eastAsia="en-GB"/>
        </w:rPr>
        <w:t>predator</w:t>
      </w:r>
      <w:r w:rsidR="00633E0F">
        <w:rPr>
          <w:rFonts w:eastAsia="Times New Roman" w:cs="Arial"/>
          <w:szCs w:val="22"/>
          <w:lang w:eastAsia="en-GB"/>
        </w:rPr>
        <w:t xml:space="preserve">s may be a greater threat as they </w:t>
      </w:r>
      <w:r w:rsidR="00B13750">
        <w:rPr>
          <w:rFonts w:eastAsia="Times New Roman" w:cs="Arial"/>
          <w:szCs w:val="22"/>
          <w:lang w:eastAsia="en-GB"/>
        </w:rPr>
        <w:t xml:space="preserve">experience </w:t>
      </w:r>
      <w:r w:rsidR="00633E0F">
        <w:rPr>
          <w:rFonts w:eastAsia="Times New Roman" w:cs="Arial"/>
          <w:szCs w:val="22"/>
          <w:lang w:eastAsia="en-GB"/>
        </w:rPr>
        <w:t>better survival or be</w:t>
      </w:r>
      <w:r w:rsidR="00B13750">
        <w:rPr>
          <w:rFonts w:eastAsia="Times New Roman" w:cs="Arial"/>
          <w:szCs w:val="22"/>
          <w:lang w:eastAsia="en-GB"/>
        </w:rPr>
        <w:t>come</w:t>
      </w:r>
      <w:r w:rsidR="00633E0F">
        <w:rPr>
          <w:rFonts w:eastAsia="Times New Roman" w:cs="Arial"/>
          <w:szCs w:val="22"/>
          <w:lang w:eastAsia="en-GB"/>
        </w:rPr>
        <w:t xml:space="preserve"> more active.</w:t>
      </w:r>
      <w:r w:rsidR="00B13750" w:rsidRPr="00B13750">
        <w:rPr>
          <w:rFonts w:eastAsia="Times New Roman" w:cs="Arial"/>
          <w:szCs w:val="22"/>
          <w:lang w:eastAsia="en-GB"/>
        </w:rPr>
        <w:t xml:space="preserve"> </w:t>
      </w:r>
      <w:r w:rsidR="00B13750">
        <w:rPr>
          <w:rFonts w:eastAsia="Times New Roman" w:cs="Arial"/>
          <w:szCs w:val="22"/>
          <w:lang w:eastAsia="en-GB"/>
        </w:rPr>
        <w:t xml:space="preserve">Weather can </w:t>
      </w:r>
      <w:r w:rsidR="00B13750" w:rsidRPr="00BC2DC9">
        <w:rPr>
          <w:rFonts w:eastAsia="Times New Roman" w:cs="Arial"/>
          <w:szCs w:val="22"/>
          <w:lang w:eastAsia="en-GB"/>
        </w:rPr>
        <w:t>impact on the flight periods</w:t>
      </w:r>
      <w:r w:rsidR="00180A33">
        <w:rPr>
          <w:rFonts w:eastAsia="Times New Roman" w:cs="Arial"/>
          <w:szCs w:val="22"/>
          <w:lang w:eastAsia="en-GB"/>
        </w:rPr>
        <w:t>, for instance</w:t>
      </w:r>
      <w:r w:rsidR="00B13750" w:rsidRPr="00BC2DC9">
        <w:rPr>
          <w:rFonts w:eastAsia="Times New Roman" w:cs="Arial"/>
          <w:szCs w:val="22"/>
          <w:lang w:eastAsia="en-GB"/>
        </w:rPr>
        <w:t xml:space="preserve"> advancing or delaying the season</w:t>
      </w:r>
      <w:r w:rsidR="00180A33" w:rsidRPr="00BC2DC9">
        <w:rPr>
          <w:rFonts w:eastAsia="Times New Roman" w:cs="Arial"/>
          <w:szCs w:val="22"/>
          <w:lang w:eastAsia="en-GB"/>
        </w:rPr>
        <w:t xml:space="preserve"> of </w:t>
      </w:r>
      <w:r w:rsidR="00180A33">
        <w:rPr>
          <w:rFonts w:eastAsia="Times New Roman" w:cs="Arial"/>
          <w:szCs w:val="22"/>
          <w:lang w:eastAsia="en-GB"/>
        </w:rPr>
        <w:t>spring</w:t>
      </w:r>
      <w:r w:rsidR="00180A33" w:rsidRPr="00BC2DC9">
        <w:rPr>
          <w:rFonts w:eastAsia="Times New Roman" w:cs="Arial"/>
          <w:szCs w:val="22"/>
          <w:lang w:eastAsia="en-GB"/>
        </w:rPr>
        <w:t>-emerging species</w:t>
      </w:r>
      <w:r w:rsidR="00B13750">
        <w:rPr>
          <w:rFonts w:eastAsia="Times New Roman" w:cs="Arial"/>
          <w:szCs w:val="22"/>
          <w:lang w:eastAsia="en-GB"/>
        </w:rPr>
        <w:t>,</w:t>
      </w:r>
      <w:r w:rsidR="00B13750" w:rsidRPr="00BC2DC9">
        <w:rPr>
          <w:rFonts w:eastAsia="Times New Roman" w:cs="Arial"/>
          <w:szCs w:val="22"/>
          <w:lang w:eastAsia="en-GB"/>
        </w:rPr>
        <w:t xml:space="preserve"> sometimes significantly</w:t>
      </w:r>
      <w:r w:rsidR="00B13750">
        <w:rPr>
          <w:rFonts w:eastAsia="Times New Roman" w:cs="Arial"/>
          <w:szCs w:val="22"/>
          <w:lang w:eastAsia="en-GB"/>
        </w:rPr>
        <w:t>. However, if the weather gets too warm too early in the year o</w:t>
      </w:r>
      <w:r w:rsidR="00BC2DC9" w:rsidRPr="00BC2DC9">
        <w:rPr>
          <w:rFonts w:eastAsia="Times New Roman" w:cs="Arial"/>
          <w:szCs w:val="22"/>
          <w:lang w:eastAsia="en-GB"/>
        </w:rPr>
        <w:t xml:space="preserve">verwintering adults may wake up and </w:t>
      </w:r>
      <w:r w:rsidR="0051344D">
        <w:rPr>
          <w:rFonts w:eastAsia="Times New Roman" w:cs="Arial"/>
          <w:szCs w:val="22"/>
          <w:lang w:eastAsia="en-GB"/>
        </w:rPr>
        <w:t xml:space="preserve">die as they </w:t>
      </w:r>
      <w:r w:rsidR="00BC2DC9" w:rsidRPr="00BC2DC9">
        <w:rPr>
          <w:rFonts w:eastAsia="Times New Roman" w:cs="Arial"/>
          <w:szCs w:val="22"/>
          <w:lang w:eastAsia="en-GB"/>
        </w:rPr>
        <w:t>waste their energy at a time of the year when no nectar is available to sustain them</w:t>
      </w:r>
      <w:r w:rsidR="00B13750">
        <w:rPr>
          <w:rFonts w:eastAsia="Times New Roman" w:cs="Arial"/>
          <w:szCs w:val="22"/>
          <w:lang w:eastAsia="en-GB"/>
        </w:rPr>
        <w:t>.</w:t>
      </w:r>
    </w:p>
    <w:p w14:paraId="25E412E3" w14:textId="77777777" w:rsidR="008B68B3" w:rsidRPr="00BC2DC9" w:rsidRDefault="008B68B3" w:rsidP="002C46C5">
      <w:pPr>
        <w:shd w:val="clear" w:color="auto" w:fill="FFFFFF"/>
        <w:ind w:right="150"/>
        <w:rPr>
          <w:rFonts w:eastAsia="Times New Roman" w:cs="Arial"/>
          <w:szCs w:val="22"/>
          <w:lang w:eastAsia="en-GB"/>
        </w:rPr>
      </w:pPr>
    </w:p>
    <w:p w14:paraId="23B6F87B" w14:textId="1D2BA5AC" w:rsidR="00BC2DC9" w:rsidRDefault="00E35B5A" w:rsidP="002C46C5">
      <w:pPr>
        <w:shd w:val="clear" w:color="auto" w:fill="FFFFFF"/>
        <w:ind w:right="150"/>
        <w:rPr>
          <w:rFonts w:eastAsia="Times New Roman" w:cs="Arial"/>
          <w:szCs w:val="22"/>
          <w:lang w:eastAsia="en-GB"/>
        </w:rPr>
      </w:pPr>
      <w:r>
        <w:rPr>
          <w:rFonts w:eastAsia="Times New Roman" w:cs="Arial"/>
          <w:szCs w:val="22"/>
          <w:lang w:eastAsia="en-GB"/>
        </w:rPr>
        <w:t>During spring a</w:t>
      </w:r>
      <w:r w:rsidR="0096680D">
        <w:rPr>
          <w:rFonts w:eastAsia="Times New Roman" w:cs="Arial"/>
          <w:szCs w:val="22"/>
          <w:lang w:eastAsia="en-GB"/>
        </w:rPr>
        <w:t>nd</w:t>
      </w:r>
      <w:r>
        <w:rPr>
          <w:rFonts w:eastAsia="Times New Roman" w:cs="Arial"/>
          <w:szCs w:val="22"/>
          <w:lang w:eastAsia="en-GB"/>
        </w:rPr>
        <w:t xml:space="preserve"> summer, </w:t>
      </w:r>
      <w:r w:rsidR="00481CB7">
        <w:rPr>
          <w:rFonts w:eastAsia="Times New Roman" w:cs="Arial"/>
          <w:szCs w:val="22"/>
          <w:lang w:eastAsia="en-GB"/>
        </w:rPr>
        <w:t xml:space="preserve">the sun’s energy enables </w:t>
      </w:r>
      <w:r>
        <w:rPr>
          <w:rFonts w:eastAsia="Times New Roman" w:cs="Arial"/>
          <w:szCs w:val="22"/>
          <w:lang w:eastAsia="en-GB"/>
        </w:rPr>
        <w:t>butterfl</w:t>
      </w:r>
      <w:r w:rsidR="00481CB7">
        <w:rPr>
          <w:rFonts w:eastAsia="Times New Roman" w:cs="Arial"/>
          <w:szCs w:val="22"/>
          <w:lang w:eastAsia="en-GB"/>
        </w:rPr>
        <w:t>y</w:t>
      </w:r>
      <w:r>
        <w:rPr>
          <w:rFonts w:eastAsia="Times New Roman" w:cs="Arial"/>
          <w:szCs w:val="22"/>
          <w:lang w:eastAsia="en-GB"/>
        </w:rPr>
        <w:t xml:space="preserve"> lifecycle development</w:t>
      </w:r>
      <w:r w:rsidR="00481CB7">
        <w:rPr>
          <w:rFonts w:eastAsia="Times New Roman" w:cs="Arial"/>
          <w:szCs w:val="22"/>
          <w:lang w:eastAsia="en-GB"/>
        </w:rPr>
        <w:t xml:space="preserve"> to</w:t>
      </w:r>
      <w:r>
        <w:rPr>
          <w:rFonts w:eastAsia="Times New Roman" w:cs="Arial"/>
          <w:szCs w:val="22"/>
          <w:lang w:eastAsia="en-GB"/>
        </w:rPr>
        <w:t xml:space="preserve"> continue; </w:t>
      </w:r>
      <w:r w:rsidR="00481CB7">
        <w:rPr>
          <w:rFonts w:eastAsia="Times New Roman" w:cs="Arial"/>
          <w:szCs w:val="22"/>
          <w:lang w:eastAsia="en-GB"/>
        </w:rPr>
        <w:t xml:space="preserve">overwintering adults wake up, </w:t>
      </w:r>
      <w:r>
        <w:rPr>
          <w:rFonts w:eastAsia="Times New Roman" w:cs="Arial"/>
          <w:szCs w:val="22"/>
          <w:lang w:eastAsia="en-GB"/>
        </w:rPr>
        <w:t xml:space="preserve">eggs hatch, caterpillars develop and pupate, </w:t>
      </w:r>
      <w:r w:rsidR="00481CB7">
        <w:rPr>
          <w:rFonts w:eastAsia="Times New Roman" w:cs="Arial"/>
          <w:szCs w:val="22"/>
          <w:lang w:eastAsia="en-GB"/>
        </w:rPr>
        <w:t xml:space="preserve">and new adults </w:t>
      </w:r>
      <w:r>
        <w:rPr>
          <w:rFonts w:eastAsia="Times New Roman" w:cs="Arial"/>
          <w:szCs w:val="22"/>
          <w:lang w:eastAsia="en-GB"/>
        </w:rPr>
        <w:t>emerge</w:t>
      </w:r>
      <w:r w:rsidR="00481CB7">
        <w:rPr>
          <w:rFonts w:eastAsia="Times New Roman" w:cs="Arial"/>
          <w:szCs w:val="22"/>
          <w:lang w:eastAsia="en-GB"/>
        </w:rPr>
        <w:t xml:space="preserve">. </w:t>
      </w:r>
      <w:r w:rsidR="00481CB7" w:rsidRPr="00BC2DC9">
        <w:rPr>
          <w:rFonts w:eastAsia="Times New Roman" w:cs="Arial"/>
          <w:szCs w:val="22"/>
          <w:lang w:eastAsia="en-GB"/>
        </w:rPr>
        <w:t xml:space="preserve">Cold and wet </w:t>
      </w:r>
      <w:r w:rsidR="0096680D">
        <w:rPr>
          <w:rFonts w:eastAsia="Times New Roman" w:cs="Arial"/>
          <w:szCs w:val="22"/>
          <w:lang w:eastAsia="en-GB"/>
        </w:rPr>
        <w:t xml:space="preserve">weather </w:t>
      </w:r>
      <w:r w:rsidR="00481CB7" w:rsidRPr="00BC2DC9">
        <w:rPr>
          <w:rFonts w:eastAsia="Times New Roman" w:cs="Arial"/>
          <w:szCs w:val="22"/>
          <w:lang w:eastAsia="en-GB"/>
        </w:rPr>
        <w:t>tend</w:t>
      </w:r>
      <w:r w:rsidR="0096680D">
        <w:rPr>
          <w:rFonts w:eastAsia="Times New Roman" w:cs="Arial"/>
          <w:szCs w:val="22"/>
          <w:lang w:eastAsia="en-GB"/>
        </w:rPr>
        <w:t>s</w:t>
      </w:r>
      <w:r w:rsidR="00481CB7" w:rsidRPr="00BC2DC9">
        <w:rPr>
          <w:rFonts w:eastAsia="Times New Roman" w:cs="Arial"/>
          <w:szCs w:val="22"/>
          <w:lang w:eastAsia="en-GB"/>
        </w:rPr>
        <w:t xml:space="preserve"> to reduce butterfly activity and can affect caterpillar growth and survival</w:t>
      </w:r>
      <w:r w:rsidR="006A64C4">
        <w:rPr>
          <w:rFonts w:eastAsia="Times New Roman" w:cs="Arial"/>
          <w:szCs w:val="22"/>
          <w:lang w:eastAsia="en-GB"/>
        </w:rPr>
        <w:t xml:space="preserve"> (</w:t>
      </w:r>
      <w:proofErr w:type="spellStart"/>
      <w:r w:rsidR="0084232B">
        <w:rPr>
          <w:rFonts w:eastAsia="Times New Roman" w:cs="Arial"/>
          <w:szCs w:val="22"/>
          <w:lang w:eastAsia="en-GB"/>
        </w:rPr>
        <w:t>Kamata</w:t>
      </w:r>
      <w:proofErr w:type="spellEnd"/>
      <w:r w:rsidR="0084232B">
        <w:rPr>
          <w:rFonts w:eastAsia="Times New Roman" w:cs="Arial"/>
          <w:szCs w:val="22"/>
          <w:lang w:eastAsia="en-GB"/>
        </w:rPr>
        <w:t xml:space="preserve"> &amp; </w:t>
      </w:r>
      <w:r w:rsidR="006A64C4">
        <w:rPr>
          <w:rFonts w:eastAsia="Times New Roman" w:cs="Arial"/>
          <w:szCs w:val="22"/>
          <w:lang w:eastAsia="en-GB"/>
        </w:rPr>
        <w:t>Igarashi 1994)</w:t>
      </w:r>
      <w:r w:rsidR="00481CB7" w:rsidRPr="00BC2DC9">
        <w:rPr>
          <w:rFonts w:eastAsia="Times New Roman" w:cs="Arial"/>
          <w:szCs w:val="22"/>
          <w:lang w:eastAsia="en-GB"/>
        </w:rPr>
        <w:t xml:space="preserve">. </w:t>
      </w:r>
      <w:r w:rsidR="0039437D">
        <w:rPr>
          <w:rFonts w:eastAsia="Times New Roman" w:cs="Arial"/>
          <w:szCs w:val="22"/>
          <w:lang w:eastAsia="en-GB"/>
        </w:rPr>
        <w:t>W</w:t>
      </w:r>
      <w:r w:rsidR="0096680D">
        <w:rPr>
          <w:rFonts w:eastAsia="Times New Roman" w:cs="Arial"/>
          <w:szCs w:val="22"/>
          <w:lang w:eastAsia="en-GB"/>
        </w:rPr>
        <w:t xml:space="preserve">arm </w:t>
      </w:r>
      <w:r w:rsidR="00EC215B">
        <w:rPr>
          <w:rFonts w:eastAsia="Times New Roman" w:cs="Arial"/>
          <w:szCs w:val="22"/>
          <w:lang w:eastAsia="en-GB"/>
        </w:rPr>
        <w:t xml:space="preserve">but </w:t>
      </w:r>
      <w:r w:rsidR="0096680D">
        <w:rPr>
          <w:rFonts w:eastAsia="Times New Roman" w:cs="Arial"/>
          <w:szCs w:val="22"/>
          <w:lang w:eastAsia="en-GB"/>
        </w:rPr>
        <w:t xml:space="preserve">damp weather in the spring can also negatively impact the development of </w:t>
      </w:r>
      <w:r w:rsidR="00957A18">
        <w:rPr>
          <w:rFonts w:eastAsia="Times New Roman" w:cs="Arial"/>
          <w:szCs w:val="22"/>
          <w:lang w:eastAsia="en-GB"/>
        </w:rPr>
        <w:t>caterpillars</w:t>
      </w:r>
      <w:r w:rsidR="00EC215B">
        <w:rPr>
          <w:rFonts w:eastAsia="Times New Roman" w:cs="Arial"/>
          <w:szCs w:val="22"/>
          <w:lang w:eastAsia="en-GB"/>
        </w:rPr>
        <w:t>,</w:t>
      </w:r>
      <w:r w:rsidR="0096680D">
        <w:rPr>
          <w:rFonts w:eastAsia="Times New Roman" w:cs="Arial"/>
          <w:szCs w:val="22"/>
          <w:lang w:eastAsia="en-GB"/>
        </w:rPr>
        <w:t xml:space="preserve"> </w:t>
      </w:r>
      <w:r w:rsidR="0039437D">
        <w:rPr>
          <w:rFonts w:eastAsia="Times New Roman" w:cs="Arial"/>
          <w:szCs w:val="22"/>
          <w:lang w:eastAsia="en-GB"/>
        </w:rPr>
        <w:t>because the</w:t>
      </w:r>
      <w:r w:rsidR="0096680D">
        <w:rPr>
          <w:rFonts w:eastAsia="Times New Roman" w:cs="Arial"/>
          <w:szCs w:val="22"/>
          <w:lang w:eastAsia="en-GB"/>
        </w:rPr>
        <w:t xml:space="preserve"> </w:t>
      </w:r>
      <w:r w:rsidR="00A95CA3">
        <w:rPr>
          <w:rFonts w:eastAsia="Times New Roman" w:cs="Arial"/>
          <w:szCs w:val="22"/>
          <w:lang w:eastAsia="en-GB"/>
        </w:rPr>
        <w:t>resulting abundant</w:t>
      </w:r>
      <w:r w:rsidR="0096680D">
        <w:rPr>
          <w:rFonts w:eastAsia="Times New Roman" w:cs="Arial"/>
          <w:szCs w:val="22"/>
          <w:lang w:eastAsia="en-GB"/>
        </w:rPr>
        <w:t xml:space="preserve"> plant growth </w:t>
      </w:r>
      <w:r w:rsidR="0039437D">
        <w:rPr>
          <w:rFonts w:eastAsia="Times New Roman" w:cs="Arial"/>
          <w:szCs w:val="22"/>
          <w:lang w:eastAsia="en-GB"/>
        </w:rPr>
        <w:t>leads to</w:t>
      </w:r>
      <w:r w:rsidR="0096680D">
        <w:rPr>
          <w:rFonts w:eastAsia="Times New Roman" w:cs="Arial"/>
          <w:szCs w:val="22"/>
          <w:lang w:eastAsia="en-GB"/>
        </w:rPr>
        <w:t xml:space="preserve"> microclimate cooling, particularly in nitrogen rich areas</w:t>
      </w:r>
      <w:r w:rsidR="00B131C2">
        <w:rPr>
          <w:rFonts w:eastAsia="Times New Roman" w:cs="Arial"/>
          <w:szCs w:val="22"/>
          <w:lang w:eastAsia="en-GB"/>
        </w:rPr>
        <w:t xml:space="preserve"> (</w:t>
      </w:r>
      <w:proofErr w:type="spellStart"/>
      <w:r w:rsidR="00B131C2">
        <w:rPr>
          <w:rFonts w:eastAsia="Times New Roman" w:cs="Arial"/>
          <w:szCs w:val="22"/>
          <w:lang w:eastAsia="en-GB"/>
        </w:rPr>
        <w:t>Wallis</w:t>
      </w:r>
      <w:r w:rsidR="00F86F20">
        <w:rPr>
          <w:rFonts w:eastAsia="Times New Roman" w:cs="Arial"/>
          <w:szCs w:val="22"/>
          <w:lang w:eastAsia="en-GB"/>
        </w:rPr>
        <w:t>D</w:t>
      </w:r>
      <w:r w:rsidR="00B131C2">
        <w:rPr>
          <w:rFonts w:eastAsia="Times New Roman" w:cs="Arial"/>
          <w:szCs w:val="22"/>
          <w:lang w:eastAsia="en-GB"/>
        </w:rPr>
        <w:t>e</w:t>
      </w:r>
      <w:r w:rsidR="00F86F20">
        <w:rPr>
          <w:rFonts w:eastAsia="Times New Roman" w:cs="Arial"/>
          <w:szCs w:val="22"/>
          <w:lang w:eastAsia="en-GB"/>
        </w:rPr>
        <w:t>V</w:t>
      </w:r>
      <w:r w:rsidR="00B131C2">
        <w:rPr>
          <w:rFonts w:eastAsia="Times New Roman" w:cs="Arial"/>
          <w:szCs w:val="22"/>
          <w:lang w:eastAsia="en-GB"/>
        </w:rPr>
        <w:t>ries</w:t>
      </w:r>
      <w:proofErr w:type="spellEnd"/>
      <w:r w:rsidR="00B131C2">
        <w:rPr>
          <w:rFonts w:eastAsia="Times New Roman" w:cs="Arial"/>
          <w:szCs w:val="22"/>
          <w:lang w:eastAsia="en-GB"/>
        </w:rPr>
        <w:t xml:space="preserve"> &amp; van </w:t>
      </w:r>
      <w:proofErr w:type="spellStart"/>
      <w:r w:rsidR="00B131C2">
        <w:rPr>
          <w:rFonts w:eastAsia="Times New Roman" w:cs="Arial"/>
          <w:szCs w:val="22"/>
          <w:lang w:eastAsia="en-GB"/>
        </w:rPr>
        <w:t>Swaay</w:t>
      </w:r>
      <w:proofErr w:type="spellEnd"/>
      <w:r w:rsidR="00B131C2">
        <w:rPr>
          <w:rFonts w:eastAsia="Times New Roman" w:cs="Arial"/>
          <w:szCs w:val="22"/>
          <w:lang w:eastAsia="en-GB"/>
        </w:rPr>
        <w:t xml:space="preserve"> 2006)</w:t>
      </w:r>
      <w:r w:rsidR="0096680D">
        <w:rPr>
          <w:rFonts w:eastAsia="Times New Roman" w:cs="Arial"/>
          <w:szCs w:val="22"/>
          <w:lang w:eastAsia="en-GB"/>
        </w:rPr>
        <w:t xml:space="preserve">. </w:t>
      </w:r>
      <w:r w:rsidR="00EC215B">
        <w:rPr>
          <w:rFonts w:eastAsia="Times New Roman" w:cs="Arial"/>
          <w:szCs w:val="22"/>
          <w:lang w:eastAsia="en-GB"/>
        </w:rPr>
        <w:t>S</w:t>
      </w:r>
      <w:r w:rsidR="0096680D" w:rsidRPr="00BC2DC9">
        <w:rPr>
          <w:rFonts w:cs="Arial"/>
          <w:color w:val="333333"/>
          <w:szCs w:val="22"/>
          <w:shd w:val="clear" w:color="auto" w:fill="FCFCFC"/>
        </w:rPr>
        <w:t>pring developing species that overwinter as eggs or larvae have been shown to be significantly affected</w:t>
      </w:r>
      <w:r w:rsidR="00EC215B">
        <w:rPr>
          <w:rFonts w:cs="Arial"/>
          <w:color w:val="333333"/>
          <w:szCs w:val="22"/>
          <w:shd w:val="clear" w:color="auto" w:fill="FCFCFC"/>
        </w:rPr>
        <w:t xml:space="preserve"> by this phenomenon</w:t>
      </w:r>
      <w:r w:rsidR="0096680D" w:rsidRPr="00BC2DC9">
        <w:rPr>
          <w:rFonts w:cs="Arial"/>
          <w:color w:val="333333"/>
          <w:szCs w:val="22"/>
          <w:shd w:val="clear" w:color="auto" w:fill="FCFCFC"/>
        </w:rPr>
        <w:t>, while pupa or adult wintering species are not</w:t>
      </w:r>
      <w:r w:rsidR="002442B5">
        <w:rPr>
          <w:rFonts w:cs="Arial"/>
          <w:color w:val="333333"/>
          <w:szCs w:val="22"/>
          <w:shd w:val="clear" w:color="auto" w:fill="FCFCFC"/>
        </w:rPr>
        <w:t xml:space="preserve"> (Fischer &amp; Fiedler 2000)</w:t>
      </w:r>
      <w:r w:rsidR="0096680D" w:rsidRPr="00BC2DC9">
        <w:rPr>
          <w:rFonts w:cs="Arial"/>
          <w:color w:val="333333"/>
          <w:szCs w:val="22"/>
          <w:shd w:val="clear" w:color="auto" w:fill="FCFCFC"/>
        </w:rPr>
        <w:t>.</w:t>
      </w:r>
      <w:r w:rsidR="0096680D">
        <w:rPr>
          <w:rFonts w:cs="Arial"/>
          <w:color w:val="333333"/>
          <w:szCs w:val="22"/>
          <w:shd w:val="clear" w:color="auto" w:fill="FCFCFC"/>
        </w:rPr>
        <w:t xml:space="preserve"> </w:t>
      </w:r>
      <w:r w:rsidR="00BC2DC9" w:rsidRPr="00BC2DC9">
        <w:rPr>
          <w:rFonts w:eastAsia="Times New Roman" w:cs="Arial"/>
          <w:szCs w:val="22"/>
          <w:lang w:eastAsia="en-GB"/>
        </w:rPr>
        <w:t xml:space="preserve">Temperature and the amount of rain and sunshine </w:t>
      </w:r>
      <w:r w:rsidR="00481CB7">
        <w:rPr>
          <w:rFonts w:eastAsia="Times New Roman" w:cs="Arial"/>
          <w:szCs w:val="22"/>
          <w:lang w:eastAsia="en-GB"/>
        </w:rPr>
        <w:t xml:space="preserve">also </w:t>
      </w:r>
      <w:r w:rsidR="00BC2DC9" w:rsidRPr="00BC2DC9">
        <w:rPr>
          <w:rFonts w:eastAsia="Times New Roman" w:cs="Arial"/>
          <w:szCs w:val="22"/>
          <w:lang w:eastAsia="en-GB"/>
        </w:rPr>
        <w:t>affect</w:t>
      </w:r>
      <w:r w:rsidR="00481CB7">
        <w:rPr>
          <w:rFonts w:eastAsia="Times New Roman" w:cs="Arial"/>
          <w:szCs w:val="22"/>
          <w:lang w:eastAsia="en-GB"/>
        </w:rPr>
        <w:t>s</w:t>
      </w:r>
      <w:r w:rsidR="00BC2DC9" w:rsidRPr="00BC2DC9">
        <w:rPr>
          <w:rFonts w:eastAsia="Times New Roman" w:cs="Arial"/>
          <w:szCs w:val="22"/>
          <w:lang w:eastAsia="en-GB"/>
        </w:rPr>
        <w:t xml:space="preserve"> the</w:t>
      </w:r>
      <w:r w:rsidR="00EC215B">
        <w:rPr>
          <w:rFonts w:eastAsia="Times New Roman" w:cs="Arial"/>
          <w:szCs w:val="22"/>
          <w:lang w:eastAsia="en-GB"/>
        </w:rPr>
        <w:t xml:space="preserve"> availability of butterfly food sources – both </w:t>
      </w:r>
      <w:r w:rsidR="00BC2DC9" w:rsidRPr="00BC2DC9">
        <w:rPr>
          <w:rFonts w:eastAsia="Times New Roman" w:cs="Arial"/>
          <w:szCs w:val="22"/>
          <w:lang w:eastAsia="en-GB"/>
        </w:rPr>
        <w:t xml:space="preserve">larval food plants </w:t>
      </w:r>
      <w:r w:rsidR="00EC215B">
        <w:rPr>
          <w:rFonts w:eastAsia="Times New Roman" w:cs="Arial"/>
          <w:szCs w:val="22"/>
          <w:lang w:eastAsia="en-GB"/>
        </w:rPr>
        <w:t xml:space="preserve">and </w:t>
      </w:r>
      <w:r w:rsidR="00BC2DC9" w:rsidRPr="00BC2DC9">
        <w:rPr>
          <w:rFonts w:eastAsia="Times New Roman" w:cs="Arial"/>
          <w:szCs w:val="22"/>
          <w:lang w:eastAsia="en-GB"/>
        </w:rPr>
        <w:t xml:space="preserve">nectar sources for adults. </w:t>
      </w:r>
      <w:r w:rsidR="00D7127D">
        <w:rPr>
          <w:rFonts w:eastAsia="Times New Roman" w:cs="Arial"/>
          <w:szCs w:val="22"/>
          <w:lang w:eastAsia="en-GB"/>
        </w:rPr>
        <w:t>Studies have shown that n</w:t>
      </w:r>
      <w:r w:rsidR="00D7127D" w:rsidRPr="00BC2DC9">
        <w:rPr>
          <w:rFonts w:eastAsia="Times New Roman" w:cs="Arial"/>
          <w:szCs w:val="22"/>
          <w:lang w:eastAsia="en-GB"/>
        </w:rPr>
        <w:t>ectar production in many flowers is significantly higher in sunny and in dry weather</w:t>
      </w:r>
      <w:r w:rsidR="00605E4A">
        <w:rPr>
          <w:rFonts w:eastAsia="Times New Roman" w:cs="Arial"/>
          <w:szCs w:val="22"/>
          <w:lang w:eastAsia="en-GB"/>
        </w:rPr>
        <w:t xml:space="preserve"> </w:t>
      </w:r>
      <w:r w:rsidR="00EE5F70">
        <w:rPr>
          <w:rFonts w:eastAsia="Times New Roman" w:cs="Arial"/>
          <w:szCs w:val="22"/>
          <w:lang w:eastAsia="en-GB"/>
        </w:rPr>
        <w:t>(</w:t>
      </w:r>
      <w:r w:rsidR="00605E4A">
        <w:rPr>
          <w:rFonts w:eastAsia="Times New Roman" w:cs="Arial"/>
          <w:szCs w:val="22"/>
          <w:lang w:eastAsia="en-GB"/>
        </w:rPr>
        <w:t xml:space="preserve">Lack 1982, </w:t>
      </w:r>
      <w:proofErr w:type="spellStart"/>
      <w:r w:rsidR="00605E4A">
        <w:rPr>
          <w:rFonts w:eastAsia="Times New Roman" w:cs="Arial"/>
          <w:szCs w:val="22"/>
          <w:lang w:eastAsia="en-GB"/>
        </w:rPr>
        <w:t>Benedek</w:t>
      </w:r>
      <w:proofErr w:type="spellEnd"/>
      <w:r w:rsidR="00605E4A">
        <w:rPr>
          <w:rFonts w:eastAsia="Times New Roman" w:cs="Arial"/>
          <w:szCs w:val="22"/>
          <w:lang w:eastAsia="en-GB"/>
        </w:rPr>
        <w:t xml:space="preserve"> et al 2000, </w:t>
      </w:r>
      <w:proofErr w:type="spellStart"/>
      <w:r w:rsidR="006A64C4">
        <w:rPr>
          <w:rFonts w:eastAsia="Times New Roman" w:cs="Arial"/>
          <w:szCs w:val="22"/>
          <w:lang w:eastAsia="en-GB"/>
        </w:rPr>
        <w:t>Pleasants</w:t>
      </w:r>
      <w:proofErr w:type="spellEnd"/>
      <w:r w:rsidR="006A64C4">
        <w:rPr>
          <w:rFonts w:eastAsia="Times New Roman" w:cs="Arial"/>
          <w:szCs w:val="22"/>
          <w:lang w:eastAsia="en-GB"/>
        </w:rPr>
        <w:t xml:space="preserve"> 1983)</w:t>
      </w:r>
      <w:r w:rsidR="00D7127D">
        <w:rPr>
          <w:rFonts w:eastAsia="Times New Roman" w:cs="Arial"/>
          <w:szCs w:val="22"/>
          <w:lang w:eastAsia="en-GB"/>
        </w:rPr>
        <w:t>. However, wh</w:t>
      </w:r>
      <w:r w:rsidR="00BC2DC9" w:rsidRPr="00BC2DC9">
        <w:rPr>
          <w:rFonts w:eastAsia="Times New Roman" w:cs="Arial"/>
          <w:szCs w:val="22"/>
          <w:lang w:eastAsia="en-GB"/>
        </w:rPr>
        <w:t xml:space="preserve">ile butterflies generally benefit from warm and dry </w:t>
      </w:r>
      <w:r w:rsidR="00CB0CB0">
        <w:rPr>
          <w:rFonts w:eastAsia="Times New Roman" w:cs="Arial"/>
          <w:szCs w:val="22"/>
          <w:lang w:eastAsia="en-GB"/>
        </w:rPr>
        <w:t>spring/</w:t>
      </w:r>
      <w:r w:rsidR="00BC2DC9" w:rsidRPr="00BC2DC9">
        <w:rPr>
          <w:rFonts w:eastAsia="Times New Roman" w:cs="Arial"/>
          <w:szCs w:val="22"/>
          <w:lang w:eastAsia="en-GB"/>
        </w:rPr>
        <w:t xml:space="preserve">summers, drought conditions </w:t>
      </w:r>
      <w:r w:rsidR="00481CB7">
        <w:rPr>
          <w:rFonts w:eastAsia="Times New Roman" w:cs="Arial"/>
          <w:szCs w:val="22"/>
          <w:lang w:eastAsia="en-GB"/>
        </w:rPr>
        <w:t>can</w:t>
      </w:r>
      <w:r w:rsidR="00142FE8">
        <w:rPr>
          <w:rFonts w:eastAsia="Times New Roman" w:cs="Arial"/>
          <w:szCs w:val="22"/>
          <w:lang w:eastAsia="en-GB"/>
        </w:rPr>
        <w:t xml:space="preserve"> cause early plant senescence, which can</w:t>
      </w:r>
      <w:r w:rsidR="00BC2DC9" w:rsidRPr="00BC2DC9">
        <w:rPr>
          <w:rFonts w:eastAsia="Times New Roman" w:cs="Arial"/>
          <w:szCs w:val="22"/>
          <w:lang w:eastAsia="en-GB"/>
        </w:rPr>
        <w:t xml:space="preserve"> reduce caterpillar food availability by reducing plant growth</w:t>
      </w:r>
      <w:r w:rsidR="00D7127D">
        <w:rPr>
          <w:rFonts w:eastAsia="Times New Roman" w:cs="Arial"/>
          <w:szCs w:val="22"/>
          <w:lang w:eastAsia="en-GB"/>
        </w:rPr>
        <w:t xml:space="preserve"> </w:t>
      </w:r>
      <w:r w:rsidR="00BC2DC9" w:rsidRPr="00BC2DC9">
        <w:rPr>
          <w:rFonts w:eastAsia="Times New Roman" w:cs="Arial"/>
          <w:szCs w:val="22"/>
          <w:lang w:eastAsia="en-GB"/>
        </w:rPr>
        <w:t>or shorten the flowering season and hence nectar availability for adults</w:t>
      </w:r>
      <w:r w:rsidR="00481CB7">
        <w:rPr>
          <w:rFonts w:eastAsia="Times New Roman" w:cs="Arial"/>
          <w:szCs w:val="22"/>
          <w:lang w:eastAsia="en-GB"/>
        </w:rPr>
        <w:t xml:space="preserve">. </w:t>
      </w:r>
    </w:p>
    <w:p w14:paraId="3D673B96" w14:textId="77777777" w:rsidR="00691C61" w:rsidRDefault="00691C61" w:rsidP="002C46C5">
      <w:pPr>
        <w:shd w:val="clear" w:color="auto" w:fill="FFFFFF"/>
        <w:ind w:right="150"/>
        <w:rPr>
          <w:rFonts w:eastAsia="Times New Roman" w:cs="Arial"/>
          <w:szCs w:val="22"/>
          <w:lang w:eastAsia="en-GB"/>
        </w:rPr>
      </w:pPr>
    </w:p>
    <w:p w14:paraId="2614D049" w14:textId="77777777" w:rsidR="00DD0060" w:rsidRDefault="00DD0060" w:rsidP="002C46C5">
      <w:pPr>
        <w:shd w:val="clear" w:color="auto" w:fill="FFFFFF"/>
        <w:ind w:right="150"/>
        <w:rPr>
          <w:rFonts w:eastAsia="Times New Roman" w:cs="Arial"/>
          <w:szCs w:val="22"/>
          <w:lang w:eastAsia="en-GB"/>
        </w:rPr>
      </w:pPr>
    </w:p>
    <w:p w14:paraId="078756B1" w14:textId="154292C3" w:rsidR="00DD0060" w:rsidRPr="00DD0060" w:rsidRDefault="00DD0060" w:rsidP="005C0814">
      <w:pPr>
        <w:pStyle w:val="Heading2"/>
        <w:rPr>
          <w:rFonts w:eastAsia="Times New Roman"/>
          <w:lang w:eastAsia="en-GB"/>
        </w:rPr>
      </w:pPr>
      <w:r w:rsidRPr="00DD0060">
        <w:rPr>
          <w:rFonts w:eastAsia="Times New Roman"/>
          <w:lang w:eastAsia="en-GB"/>
        </w:rPr>
        <w:t xml:space="preserve">Climate </w:t>
      </w:r>
      <w:r w:rsidR="005C0814">
        <w:rPr>
          <w:rFonts w:eastAsia="Times New Roman"/>
          <w:lang w:eastAsia="en-GB"/>
        </w:rPr>
        <w:t>change</w:t>
      </w:r>
    </w:p>
    <w:p w14:paraId="61E58FB0" w14:textId="0C27719F" w:rsidR="00DC2A0A" w:rsidRDefault="00592079" w:rsidP="002C46C5">
      <w:pPr>
        <w:shd w:val="clear" w:color="auto" w:fill="FFFFFF"/>
        <w:ind w:right="150"/>
        <w:rPr>
          <w:rFonts w:cs="Arial"/>
        </w:rPr>
      </w:pPr>
      <w:r>
        <w:rPr>
          <w:rFonts w:cs="Arial"/>
        </w:rPr>
        <w:t>The predicted</w:t>
      </w:r>
      <w:r w:rsidR="007578E1">
        <w:rPr>
          <w:rFonts w:cs="Arial"/>
        </w:rPr>
        <w:t xml:space="preserve"> longer</w:t>
      </w:r>
      <w:r>
        <w:rPr>
          <w:rFonts w:cs="Arial"/>
        </w:rPr>
        <w:t>-</w:t>
      </w:r>
      <w:r w:rsidR="007578E1">
        <w:rPr>
          <w:rFonts w:cs="Arial"/>
        </w:rPr>
        <w:t>term changes in weather patterns</w:t>
      </w:r>
      <w:r>
        <w:rPr>
          <w:rFonts w:cs="Arial"/>
        </w:rPr>
        <w:t xml:space="preserve"> as a result of climate change</w:t>
      </w:r>
      <w:r w:rsidR="007578E1">
        <w:rPr>
          <w:rFonts w:cs="Arial"/>
        </w:rPr>
        <w:t xml:space="preserve"> </w:t>
      </w:r>
      <w:r w:rsidR="00330D06">
        <w:rPr>
          <w:rFonts w:cs="Arial"/>
        </w:rPr>
        <w:t>(</w:t>
      </w:r>
      <w:r w:rsidR="007578E1">
        <w:rPr>
          <w:rFonts w:cs="Arial"/>
        </w:rPr>
        <w:t>e.g. an increase in extreme events such as very hot, dry summers</w:t>
      </w:r>
      <w:r w:rsidR="00330D06">
        <w:rPr>
          <w:rFonts w:cs="Arial"/>
        </w:rPr>
        <w:t>)</w:t>
      </w:r>
      <w:r w:rsidR="007578E1">
        <w:rPr>
          <w:rFonts w:cs="Arial"/>
        </w:rPr>
        <w:t xml:space="preserve"> </w:t>
      </w:r>
      <w:r w:rsidR="00896DCE">
        <w:rPr>
          <w:rFonts w:cs="Arial"/>
        </w:rPr>
        <w:t>will undou</w:t>
      </w:r>
      <w:r w:rsidR="00830F15">
        <w:rPr>
          <w:rFonts w:cs="Arial"/>
        </w:rPr>
        <w:t>b</w:t>
      </w:r>
      <w:r w:rsidR="00896DCE">
        <w:rPr>
          <w:rFonts w:cs="Arial"/>
        </w:rPr>
        <w:t>tedly</w:t>
      </w:r>
      <w:r w:rsidR="007578E1">
        <w:rPr>
          <w:rFonts w:cs="Arial"/>
        </w:rPr>
        <w:t xml:space="preserve"> impact butterfly populations</w:t>
      </w:r>
      <w:r w:rsidR="00896DCE">
        <w:rPr>
          <w:rFonts w:cs="Arial"/>
        </w:rPr>
        <w:t>, and indeed some indications of change are already being observed</w:t>
      </w:r>
      <w:r w:rsidR="00D40DE8">
        <w:rPr>
          <w:rFonts w:cs="Arial"/>
        </w:rPr>
        <w:t xml:space="preserve"> </w:t>
      </w:r>
      <w:r w:rsidR="00985657">
        <w:rPr>
          <w:rFonts w:cs="Arial"/>
        </w:rPr>
        <w:lastRenderedPageBreak/>
        <w:t xml:space="preserve">(Pearce-Higgins et al 2015, </w:t>
      </w:r>
      <w:proofErr w:type="spellStart"/>
      <w:r w:rsidR="00D40DE8">
        <w:rPr>
          <w:rFonts w:cs="Arial"/>
        </w:rPr>
        <w:t>McDermot</w:t>
      </w:r>
      <w:proofErr w:type="spellEnd"/>
      <w:r w:rsidR="00D40DE8">
        <w:rPr>
          <w:rFonts w:cs="Arial"/>
        </w:rPr>
        <w:t xml:space="preserve"> Long et al 2016</w:t>
      </w:r>
      <w:r w:rsidR="00C83D30">
        <w:rPr>
          <w:rFonts w:cs="Arial"/>
        </w:rPr>
        <w:t>, Oliver et al 2015</w:t>
      </w:r>
      <w:r w:rsidR="00D40DE8">
        <w:rPr>
          <w:rFonts w:cs="Arial"/>
        </w:rPr>
        <w:t>)</w:t>
      </w:r>
      <w:r w:rsidR="00896DCE">
        <w:rPr>
          <w:rFonts w:cs="Arial"/>
        </w:rPr>
        <w:t>.</w:t>
      </w:r>
      <w:r w:rsidR="007578E1">
        <w:rPr>
          <w:rFonts w:cs="Arial"/>
        </w:rPr>
        <w:t xml:space="preserve"> </w:t>
      </w:r>
      <w:r w:rsidR="00330D06" w:rsidRPr="00BC2DC9">
        <w:rPr>
          <w:rFonts w:eastAsia="Times New Roman" w:cs="Arial"/>
          <w:szCs w:val="22"/>
          <w:lang w:eastAsia="en-GB"/>
        </w:rPr>
        <w:t xml:space="preserve">As different butterfly species respond to weather-effects in different ways, climate change </w:t>
      </w:r>
      <w:r w:rsidR="00896DCE">
        <w:rPr>
          <w:rFonts w:eastAsia="Times New Roman" w:cs="Arial"/>
          <w:szCs w:val="22"/>
          <w:lang w:eastAsia="en-GB"/>
        </w:rPr>
        <w:t xml:space="preserve">impacts </w:t>
      </w:r>
      <w:r w:rsidR="00330D06" w:rsidRPr="00BC2DC9">
        <w:rPr>
          <w:rFonts w:eastAsia="Times New Roman" w:cs="Arial"/>
          <w:szCs w:val="22"/>
          <w:lang w:eastAsia="en-GB"/>
        </w:rPr>
        <w:t>will</w:t>
      </w:r>
      <w:r w:rsidR="00896DCE">
        <w:rPr>
          <w:rFonts w:eastAsia="Times New Roman" w:cs="Arial"/>
          <w:szCs w:val="22"/>
          <w:lang w:eastAsia="en-GB"/>
        </w:rPr>
        <w:t xml:space="preserve"> also be species dependent</w:t>
      </w:r>
      <w:r w:rsidR="00970178">
        <w:rPr>
          <w:rFonts w:eastAsia="Times New Roman" w:cs="Arial"/>
          <w:szCs w:val="22"/>
          <w:lang w:eastAsia="en-GB"/>
        </w:rPr>
        <w:t>, with some impacts being positive, and some negative.</w:t>
      </w:r>
      <w:r w:rsidR="00B24BB4">
        <w:rPr>
          <w:rFonts w:eastAsia="Times New Roman" w:cs="Arial"/>
          <w:szCs w:val="22"/>
          <w:lang w:eastAsia="en-GB"/>
        </w:rPr>
        <w:t xml:space="preserve"> </w:t>
      </w:r>
      <w:r w:rsidR="00DC2A0A">
        <w:rPr>
          <w:rFonts w:cs="Arial"/>
        </w:rPr>
        <w:t>C</w:t>
      </w:r>
      <w:r w:rsidR="00970178">
        <w:rPr>
          <w:rFonts w:cs="Arial"/>
        </w:rPr>
        <w:t xml:space="preserve">limate change </w:t>
      </w:r>
      <w:r w:rsidR="00B24BB4">
        <w:rPr>
          <w:rFonts w:cs="Arial"/>
        </w:rPr>
        <w:t>can impact where</w:t>
      </w:r>
      <w:r w:rsidR="00DC2A0A">
        <w:rPr>
          <w:rFonts w:cs="Arial"/>
        </w:rPr>
        <w:t xml:space="preserve"> species are found, their population sizes, and the timing of their </w:t>
      </w:r>
      <w:r w:rsidR="00B24BB4">
        <w:rPr>
          <w:rFonts w:cs="Arial"/>
        </w:rPr>
        <w:t>lifecycles.</w:t>
      </w:r>
      <w:r w:rsidR="00DC2A0A">
        <w:rPr>
          <w:rFonts w:cs="Arial"/>
        </w:rPr>
        <w:t xml:space="preserve"> </w:t>
      </w:r>
    </w:p>
    <w:p w14:paraId="5446193D" w14:textId="77777777" w:rsidR="00DC2A0A" w:rsidRDefault="00DC2A0A" w:rsidP="002C46C5">
      <w:pPr>
        <w:shd w:val="clear" w:color="auto" w:fill="FFFFFF"/>
        <w:ind w:right="150"/>
        <w:rPr>
          <w:rFonts w:cs="Arial"/>
        </w:rPr>
      </w:pPr>
    </w:p>
    <w:p w14:paraId="27CCD7C7" w14:textId="36A1EE00" w:rsidR="00242CC7" w:rsidRDefault="00242CC7" w:rsidP="00242CC7">
      <w:pPr>
        <w:shd w:val="clear" w:color="auto" w:fill="FFFFFF"/>
        <w:ind w:right="150"/>
        <w:rPr>
          <w:rFonts w:eastAsia="Times New Roman" w:cs="Arial"/>
          <w:szCs w:val="22"/>
          <w:lang w:eastAsia="en-GB"/>
        </w:rPr>
      </w:pPr>
      <w:bookmarkStart w:id="0" w:name="_Hlk32219962"/>
      <w:r>
        <w:rPr>
          <w:rFonts w:eastAsia="Times New Roman" w:cs="Arial"/>
          <w:szCs w:val="22"/>
          <w:lang w:eastAsia="en-GB"/>
        </w:rPr>
        <w:t xml:space="preserve">The date of emergence of spring-flying species </w:t>
      </w:r>
      <w:r w:rsidR="003526F8">
        <w:rPr>
          <w:rFonts w:eastAsia="Times New Roman" w:cs="Arial"/>
          <w:szCs w:val="22"/>
          <w:lang w:eastAsia="en-GB"/>
        </w:rPr>
        <w:t>has been</w:t>
      </w:r>
      <w:r>
        <w:rPr>
          <w:rFonts w:eastAsia="Times New Roman" w:cs="Arial"/>
          <w:szCs w:val="22"/>
          <w:lang w:eastAsia="en-GB"/>
        </w:rPr>
        <w:t xml:space="preserve"> getting progressively earlier</w:t>
      </w:r>
      <w:r w:rsidR="00CD2073">
        <w:rPr>
          <w:rFonts w:eastAsia="Times New Roman" w:cs="Arial"/>
          <w:szCs w:val="22"/>
          <w:lang w:eastAsia="en-GB"/>
        </w:rPr>
        <w:t xml:space="preserve"> in recent decades</w:t>
      </w:r>
      <w:r>
        <w:rPr>
          <w:rFonts w:eastAsia="Times New Roman" w:cs="Arial"/>
          <w:szCs w:val="22"/>
          <w:lang w:eastAsia="en-GB"/>
        </w:rPr>
        <w:t xml:space="preserve">, </w:t>
      </w:r>
      <w:r w:rsidRPr="00540906">
        <w:rPr>
          <w:rFonts w:eastAsia="Times New Roman" w:cs="Arial"/>
          <w:szCs w:val="22"/>
          <w:lang w:eastAsia="en-GB"/>
        </w:rPr>
        <w:t xml:space="preserve">strongly linked </w:t>
      </w:r>
      <w:r>
        <w:rPr>
          <w:rFonts w:eastAsia="Times New Roman" w:cs="Arial"/>
          <w:szCs w:val="22"/>
          <w:lang w:eastAsia="en-GB"/>
        </w:rPr>
        <w:t>to</w:t>
      </w:r>
      <w:r w:rsidRPr="00540906">
        <w:rPr>
          <w:rFonts w:eastAsia="Times New Roman" w:cs="Arial"/>
          <w:szCs w:val="22"/>
          <w:lang w:eastAsia="en-GB"/>
        </w:rPr>
        <w:t xml:space="preserve"> increased</w:t>
      </w:r>
      <w:r>
        <w:rPr>
          <w:rFonts w:eastAsia="Times New Roman" w:cs="Arial"/>
          <w:szCs w:val="22"/>
          <w:lang w:eastAsia="en-GB"/>
        </w:rPr>
        <w:t xml:space="preserve"> winter and spring</w:t>
      </w:r>
      <w:r w:rsidRPr="00540906">
        <w:rPr>
          <w:rFonts w:eastAsia="Times New Roman" w:cs="Arial"/>
          <w:szCs w:val="22"/>
          <w:lang w:eastAsia="en-GB"/>
        </w:rPr>
        <w:t xml:space="preserve"> temperatures.</w:t>
      </w:r>
      <w:r w:rsidR="000A4E19">
        <w:rPr>
          <w:rFonts w:eastAsia="Times New Roman" w:cs="Arial"/>
          <w:szCs w:val="22"/>
          <w:lang w:eastAsia="en-GB"/>
        </w:rPr>
        <w:t xml:space="preserve"> It is estimated that adults emerge, on average, 6.4 days earlier </w:t>
      </w:r>
      <w:r w:rsidR="00412535">
        <w:rPr>
          <w:rFonts w:eastAsia="Times New Roman" w:cs="Arial"/>
          <w:szCs w:val="22"/>
          <w:lang w:eastAsia="en-GB"/>
        </w:rPr>
        <w:t>per 1</w:t>
      </w:r>
      <w:r w:rsidR="00412535">
        <w:rPr>
          <w:rFonts w:ascii="Times New Roman" w:eastAsia="Times New Roman" w:hAnsi="Times New Roman" w:cs="Times New Roman"/>
          <w:szCs w:val="22"/>
          <w:vertAlign w:val="superscript"/>
          <w:lang w:eastAsia="en-GB"/>
        </w:rPr>
        <w:t>°</w:t>
      </w:r>
      <w:r w:rsidR="00412535">
        <w:rPr>
          <w:rFonts w:eastAsia="Times New Roman" w:cs="Arial"/>
          <w:szCs w:val="22"/>
          <w:lang w:eastAsia="en-GB"/>
        </w:rPr>
        <w:t xml:space="preserve">C </w:t>
      </w:r>
      <w:r w:rsidR="000A4E19">
        <w:rPr>
          <w:rFonts w:eastAsia="Times New Roman" w:cs="Arial"/>
          <w:szCs w:val="22"/>
          <w:lang w:eastAsia="en-GB"/>
        </w:rPr>
        <w:t>increase in spring temperatures</w:t>
      </w:r>
      <w:r w:rsidR="009F3BA6">
        <w:rPr>
          <w:rFonts w:eastAsia="Times New Roman" w:cs="Arial"/>
          <w:szCs w:val="22"/>
          <w:lang w:eastAsia="en-GB"/>
        </w:rPr>
        <w:t xml:space="preserve"> </w:t>
      </w:r>
      <w:r w:rsidR="006C71FD">
        <w:rPr>
          <w:rFonts w:eastAsia="Times New Roman" w:cs="Arial"/>
          <w:szCs w:val="22"/>
          <w:lang w:eastAsia="en-GB"/>
        </w:rPr>
        <w:t>(</w:t>
      </w:r>
      <w:r w:rsidR="009F3BA6">
        <w:rPr>
          <w:rFonts w:eastAsia="Times New Roman" w:cs="Arial"/>
          <w:szCs w:val="22"/>
          <w:lang w:eastAsia="en-GB"/>
        </w:rPr>
        <w:t>Roy et al 2015</w:t>
      </w:r>
      <w:r w:rsidR="006C71FD">
        <w:rPr>
          <w:rFonts w:eastAsia="Times New Roman" w:cs="Arial"/>
          <w:szCs w:val="22"/>
          <w:lang w:eastAsia="en-GB"/>
        </w:rPr>
        <w:t>)</w:t>
      </w:r>
      <w:r w:rsidR="00FF4B8F">
        <w:rPr>
          <w:rFonts w:eastAsia="Times New Roman" w:cs="Arial"/>
          <w:szCs w:val="22"/>
          <w:lang w:eastAsia="en-GB"/>
        </w:rPr>
        <w:t>.</w:t>
      </w:r>
      <w:r w:rsidR="00CF6041">
        <w:rPr>
          <w:rFonts w:eastAsia="Times New Roman" w:cs="Arial"/>
          <w:szCs w:val="22"/>
          <w:lang w:eastAsia="en-GB"/>
        </w:rPr>
        <w:t xml:space="preserve"> </w:t>
      </w:r>
      <w:r w:rsidRPr="00540906">
        <w:rPr>
          <w:rFonts w:eastAsia="Times New Roman" w:cs="Arial"/>
          <w:szCs w:val="22"/>
          <w:lang w:eastAsia="en-GB"/>
        </w:rPr>
        <w:t>A</w:t>
      </w:r>
      <w:r>
        <w:rPr>
          <w:rFonts w:eastAsia="Times New Roman" w:cs="Arial"/>
          <w:szCs w:val="22"/>
          <w:lang w:eastAsia="en-GB"/>
        </w:rPr>
        <w:t>s a result, a</w:t>
      </w:r>
      <w:r w:rsidRPr="00540906">
        <w:rPr>
          <w:rFonts w:eastAsia="Times New Roman" w:cs="Arial"/>
          <w:szCs w:val="22"/>
          <w:lang w:eastAsia="en-GB"/>
        </w:rPr>
        <w:t xml:space="preserve"> number of </w:t>
      </w:r>
      <w:r w:rsidR="00B03F45">
        <w:rPr>
          <w:rFonts w:eastAsia="Times New Roman" w:cs="Arial"/>
          <w:szCs w:val="22"/>
          <w:lang w:eastAsia="en-GB"/>
        </w:rPr>
        <w:t xml:space="preserve">single-brooded </w:t>
      </w:r>
      <w:r w:rsidRPr="00540906">
        <w:rPr>
          <w:rFonts w:eastAsia="Times New Roman" w:cs="Arial"/>
          <w:szCs w:val="22"/>
          <w:lang w:eastAsia="en-GB"/>
        </w:rPr>
        <w:t xml:space="preserve">species are now able to produce </w:t>
      </w:r>
      <w:r w:rsidR="00B03F45">
        <w:rPr>
          <w:rFonts w:eastAsia="Times New Roman" w:cs="Arial"/>
          <w:szCs w:val="22"/>
          <w:lang w:eastAsia="en-GB"/>
        </w:rPr>
        <w:t>a second</w:t>
      </w:r>
      <w:r w:rsidRPr="00540906">
        <w:rPr>
          <w:rFonts w:eastAsia="Times New Roman" w:cs="Arial"/>
          <w:szCs w:val="22"/>
          <w:lang w:eastAsia="en-GB"/>
        </w:rPr>
        <w:t xml:space="preserve"> brood in warm years, and this is increasingly observed at monitored sites.</w:t>
      </w:r>
      <w:bookmarkEnd w:id="0"/>
      <w:r w:rsidRPr="00540906">
        <w:rPr>
          <w:rFonts w:eastAsia="Times New Roman" w:cs="Arial"/>
          <w:szCs w:val="22"/>
          <w:lang w:eastAsia="en-GB"/>
        </w:rPr>
        <w:t xml:space="preserve"> For example, Wood White now regularly produces a second brood at most sites where it is monitored, whereas </w:t>
      </w:r>
      <w:r>
        <w:rPr>
          <w:rFonts w:eastAsia="Times New Roman" w:cs="Arial"/>
          <w:szCs w:val="22"/>
          <w:lang w:eastAsia="en-GB"/>
        </w:rPr>
        <w:t xml:space="preserve">when the monitoring started in 1979, </w:t>
      </w:r>
      <w:r w:rsidRPr="00540906">
        <w:rPr>
          <w:rFonts w:eastAsia="Times New Roman" w:cs="Arial"/>
          <w:szCs w:val="22"/>
          <w:lang w:eastAsia="en-GB"/>
        </w:rPr>
        <w:t xml:space="preserve">this was a much rarer occurrence. </w:t>
      </w:r>
      <w:r w:rsidR="005902B1">
        <w:rPr>
          <w:rFonts w:eastAsia="Times New Roman" w:cs="Arial"/>
          <w:szCs w:val="22"/>
          <w:lang w:eastAsia="en-GB"/>
        </w:rPr>
        <w:t xml:space="preserve">There is a lot of </w:t>
      </w:r>
      <w:r w:rsidR="008620D2">
        <w:rPr>
          <w:rFonts w:eastAsia="Times New Roman" w:cs="Arial"/>
          <w:szCs w:val="22"/>
          <w:lang w:eastAsia="en-GB"/>
        </w:rPr>
        <w:t>between-species variation, with those species with narrow larval diet breadths, more advanced overwintering stages and smaller ranges tending to show the greatest advancement in their date of first appearance (Diamond et al 2011).</w:t>
      </w:r>
      <w:r w:rsidR="005902B1">
        <w:rPr>
          <w:rFonts w:eastAsia="Times New Roman" w:cs="Arial"/>
          <w:szCs w:val="22"/>
          <w:lang w:eastAsia="en-GB"/>
        </w:rPr>
        <w:t xml:space="preserve"> </w:t>
      </w:r>
      <w:r>
        <w:rPr>
          <w:rFonts w:eastAsia="Times New Roman" w:cs="Arial"/>
          <w:szCs w:val="22"/>
          <w:lang w:eastAsia="en-GB"/>
        </w:rPr>
        <w:t xml:space="preserve">A longer flight period is generally good news for butterflies, but </w:t>
      </w:r>
      <w:r w:rsidR="00560E4A">
        <w:rPr>
          <w:rFonts w:eastAsia="Times New Roman" w:cs="Arial"/>
          <w:szCs w:val="22"/>
          <w:lang w:eastAsia="en-GB"/>
        </w:rPr>
        <w:t>there may be complications; m</w:t>
      </w:r>
      <w:r w:rsidRPr="00540906">
        <w:rPr>
          <w:rFonts w:eastAsia="Times New Roman" w:cs="Arial"/>
          <w:szCs w:val="22"/>
          <w:lang w:eastAsia="en-GB"/>
        </w:rPr>
        <w:t>eta-analyses have shown that</w:t>
      </w:r>
      <w:r w:rsidR="00560E4A">
        <w:rPr>
          <w:rFonts w:eastAsia="Times New Roman" w:cs="Arial"/>
          <w:szCs w:val="22"/>
          <w:lang w:eastAsia="en-GB"/>
        </w:rPr>
        <w:t xml:space="preserve"> </w:t>
      </w:r>
      <w:r w:rsidRPr="00540906">
        <w:rPr>
          <w:rFonts w:eastAsia="Times New Roman" w:cs="Arial"/>
          <w:szCs w:val="22"/>
          <w:lang w:eastAsia="en-GB"/>
        </w:rPr>
        <w:t xml:space="preserve">butterflies may be advancing </w:t>
      </w:r>
      <w:r>
        <w:rPr>
          <w:rFonts w:eastAsia="Times New Roman" w:cs="Arial"/>
          <w:szCs w:val="22"/>
          <w:lang w:eastAsia="en-GB"/>
        </w:rPr>
        <w:t xml:space="preserve">their seasons </w:t>
      </w:r>
      <w:r w:rsidRPr="00540906">
        <w:rPr>
          <w:rFonts w:eastAsia="Times New Roman" w:cs="Arial"/>
          <w:szCs w:val="22"/>
          <w:lang w:eastAsia="en-GB"/>
        </w:rPr>
        <w:t xml:space="preserve">at different rates to both their </w:t>
      </w:r>
      <w:r>
        <w:rPr>
          <w:rFonts w:eastAsia="Times New Roman" w:cs="Arial"/>
          <w:szCs w:val="22"/>
          <w:lang w:eastAsia="en-GB"/>
        </w:rPr>
        <w:t>food plants</w:t>
      </w:r>
      <w:r w:rsidRPr="00540906">
        <w:rPr>
          <w:rFonts w:eastAsia="Times New Roman" w:cs="Arial"/>
          <w:szCs w:val="22"/>
          <w:lang w:eastAsia="en-GB"/>
        </w:rPr>
        <w:t xml:space="preserve"> and their predators</w:t>
      </w:r>
      <w:r w:rsidR="007A7BA0">
        <w:rPr>
          <w:rFonts w:eastAsia="Times New Roman" w:cs="Arial"/>
          <w:szCs w:val="22"/>
          <w:lang w:eastAsia="en-GB"/>
        </w:rPr>
        <w:t xml:space="preserve"> (Thackeray et al 2010)</w:t>
      </w:r>
      <w:r w:rsidR="00560E4A">
        <w:rPr>
          <w:rFonts w:eastAsia="Times New Roman" w:cs="Arial"/>
          <w:szCs w:val="22"/>
          <w:lang w:eastAsia="en-GB"/>
        </w:rPr>
        <w:t xml:space="preserve">. There </w:t>
      </w:r>
      <w:r w:rsidR="0090317F">
        <w:rPr>
          <w:rFonts w:eastAsia="Times New Roman" w:cs="Arial"/>
          <w:szCs w:val="22"/>
          <w:lang w:eastAsia="en-GB"/>
        </w:rPr>
        <w:t>may</w:t>
      </w:r>
      <w:r w:rsidR="00560E4A">
        <w:rPr>
          <w:rFonts w:eastAsia="Times New Roman" w:cs="Arial"/>
          <w:szCs w:val="22"/>
          <w:lang w:eastAsia="en-GB"/>
        </w:rPr>
        <w:t xml:space="preserve"> be negative impacts if butterfly species become active before their food sources are ready.</w:t>
      </w:r>
      <w:r w:rsidR="004514E3">
        <w:rPr>
          <w:rFonts w:eastAsia="Times New Roman" w:cs="Arial"/>
          <w:szCs w:val="22"/>
          <w:lang w:eastAsia="en-GB"/>
        </w:rPr>
        <w:t xml:space="preserve"> The potential mismatch in timings between different trophic levels can also cause issues higher up the food chain, as caterpillars are an important food source for many </w:t>
      </w:r>
      <w:r w:rsidR="009E2D57">
        <w:rPr>
          <w:rFonts w:eastAsia="Times New Roman" w:cs="Arial"/>
          <w:szCs w:val="22"/>
          <w:lang w:eastAsia="en-GB"/>
        </w:rPr>
        <w:t>small</w:t>
      </w:r>
      <w:r w:rsidR="004514E3">
        <w:rPr>
          <w:rFonts w:eastAsia="Times New Roman" w:cs="Arial"/>
          <w:szCs w:val="22"/>
          <w:lang w:eastAsia="en-GB"/>
        </w:rPr>
        <w:t xml:space="preserve"> birds</w:t>
      </w:r>
      <w:r w:rsidRPr="00540906">
        <w:rPr>
          <w:rFonts w:eastAsia="Times New Roman" w:cs="Arial"/>
          <w:szCs w:val="22"/>
          <w:lang w:eastAsia="en-GB"/>
        </w:rPr>
        <w:t>.</w:t>
      </w:r>
      <w:r w:rsidR="00C37ED8">
        <w:rPr>
          <w:rFonts w:eastAsia="Times New Roman" w:cs="Arial"/>
          <w:szCs w:val="22"/>
          <w:lang w:eastAsia="en-GB"/>
        </w:rPr>
        <w:t xml:space="preserve"> Any benefits of an earlier season may also be negated if the climate also results </w:t>
      </w:r>
      <w:r w:rsidR="004E39B4">
        <w:rPr>
          <w:rFonts w:eastAsia="Times New Roman" w:cs="Arial"/>
          <w:szCs w:val="22"/>
          <w:lang w:eastAsia="en-GB"/>
        </w:rPr>
        <w:t>in plants and flowers dying earlier than they used to, bringing a</w:t>
      </w:r>
      <w:r w:rsidR="000A3F89">
        <w:rPr>
          <w:rFonts w:eastAsia="Times New Roman" w:cs="Arial"/>
          <w:szCs w:val="22"/>
          <w:lang w:eastAsia="en-GB"/>
        </w:rPr>
        <w:t xml:space="preserve"> corresponding</w:t>
      </w:r>
      <w:r w:rsidR="004E39B4">
        <w:rPr>
          <w:rFonts w:eastAsia="Times New Roman" w:cs="Arial"/>
          <w:szCs w:val="22"/>
          <w:lang w:eastAsia="en-GB"/>
        </w:rPr>
        <w:t xml:space="preserve"> earlier end to the flight season.</w:t>
      </w:r>
    </w:p>
    <w:p w14:paraId="1D23DD2E" w14:textId="77777777" w:rsidR="00162D46" w:rsidRPr="00540906" w:rsidRDefault="00162D46" w:rsidP="00242CC7">
      <w:pPr>
        <w:shd w:val="clear" w:color="auto" w:fill="FFFFFF"/>
        <w:ind w:right="150"/>
        <w:rPr>
          <w:rFonts w:eastAsia="Times New Roman" w:cs="Arial"/>
          <w:szCs w:val="22"/>
          <w:lang w:eastAsia="en-GB"/>
        </w:rPr>
      </w:pPr>
    </w:p>
    <w:p w14:paraId="1D2A272A" w14:textId="5901F2A2" w:rsidR="001D58B6" w:rsidRPr="00BC2DC9" w:rsidRDefault="005A615F" w:rsidP="001D58B6">
      <w:pPr>
        <w:shd w:val="clear" w:color="auto" w:fill="FFFFFF"/>
        <w:ind w:right="150"/>
        <w:rPr>
          <w:rFonts w:cs="Arial"/>
          <w:color w:val="333333"/>
          <w:szCs w:val="22"/>
          <w:shd w:val="clear" w:color="auto" w:fill="FCFCFC"/>
        </w:rPr>
      </w:pPr>
      <w:r>
        <w:rPr>
          <w:rFonts w:cs="Arial"/>
          <w:color w:val="333333"/>
          <w:szCs w:val="22"/>
          <w:shd w:val="clear" w:color="auto" w:fill="FCFCFC"/>
        </w:rPr>
        <w:t xml:space="preserve">In recent years we have being seeing that </w:t>
      </w:r>
      <w:r w:rsidR="00D8785D">
        <w:rPr>
          <w:rFonts w:cs="Arial"/>
          <w:color w:val="333333"/>
          <w:szCs w:val="22"/>
          <w:shd w:val="clear" w:color="auto" w:fill="FCFCFC"/>
        </w:rPr>
        <w:t xml:space="preserve">species </w:t>
      </w:r>
      <w:r>
        <w:rPr>
          <w:rFonts w:cs="Arial"/>
          <w:color w:val="333333"/>
          <w:szCs w:val="22"/>
          <w:shd w:val="clear" w:color="auto" w:fill="FCFCFC"/>
        </w:rPr>
        <w:t>traditionally</w:t>
      </w:r>
      <w:r w:rsidR="00D8785D">
        <w:rPr>
          <w:rFonts w:cs="Arial"/>
          <w:color w:val="333333"/>
          <w:szCs w:val="22"/>
          <w:shd w:val="clear" w:color="auto" w:fill="FCFCFC"/>
        </w:rPr>
        <w:t xml:space="preserve"> found in the UK’s warmer southerly climes, for example</w:t>
      </w:r>
      <w:r w:rsidR="00092CB9" w:rsidRPr="00540906">
        <w:rPr>
          <w:rFonts w:eastAsia="Times New Roman" w:cs="Arial"/>
          <w:szCs w:val="22"/>
          <w:lang w:eastAsia="en-GB"/>
        </w:rPr>
        <w:t xml:space="preserve"> Orange-tip and Peacock</w:t>
      </w:r>
      <w:r w:rsidR="00D8785D">
        <w:rPr>
          <w:rFonts w:eastAsia="Times New Roman" w:cs="Arial"/>
          <w:szCs w:val="22"/>
          <w:lang w:eastAsia="en-GB"/>
        </w:rPr>
        <w:t>,</w:t>
      </w:r>
      <w:r w:rsidR="00092CB9" w:rsidRPr="00540906">
        <w:rPr>
          <w:rFonts w:eastAsia="Times New Roman" w:cs="Arial"/>
          <w:szCs w:val="22"/>
          <w:lang w:eastAsia="en-GB"/>
        </w:rPr>
        <w:t xml:space="preserve"> have become </w:t>
      </w:r>
      <w:r w:rsidR="00092CB9">
        <w:rPr>
          <w:rFonts w:eastAsia="Times New Roman" w:cs="Arial"/>
          <w:szCs w:val="22"/>
          <w:lang w:eastAsia="en-GB"/>
        </w:rPr>
        <w:t>more abundant</w:t>
      </w:r>
      <w:r w:rsidR="00092CB9" w:rsidRPr="00540906">
        <w:rPr>
          <w:rFonts w:eastAsia="Times New Roman" w:cs="Arial"/>
          <w:szCs w:val="22"/>
          <w:lang w:eastAsia="en-GB"/>
        </w:rPr>
        <w:t xml:space="preserve"> in Scotland</w:t>
      </w:r>
      <w:r w:rsidR="00D8785D">
        <w:rPr>
          <w:rFonts w:eastAsia="Times New Roman" w:cs="Arial"/>
          <w:szCs w:val="22"/>
          <w:lang w:eastAsia="en-GB"/>
        </w:rPr>
        <w:t>.</w:t>
      </w:r>
      <w:r w:rsidR="00092CB9" w:rsidRPr="00092CB9">
        <w:rPr>
          <w:rFonts w:eastAsia="Times New Roman" w:cs="Arial"/>
          <w:szCs w:val="22"/>
          <w:lang w:eastAsia="en-GB"/>
        </w:rPr>
        <w:t xml:space="preserve"> </w:t>
      </w:r>
      <w:r w:rsidR="00092CB9">
        <w:rPr>
          <w:rFonts w:eastAsia="Times New Roman" w:cs="Arial"/>
          <w:szCs w:val="22"/>
          <w:lang w:eastAsia="en-GB"/>
        </w:rPr>
        <w:t xml:space="preserve">Also, species </w:t>
      </w:r>
      <w:r w:rsidR="00334A2D">
        <w:rPr>
          <w:rFonts w:eastAsia="Times New Roman" w:cs="Arial"/>
          <w:szCs w:val="22"/>
          <w:lang w:eastAsia="en-GB"/>
        </w:rPr>
        <w:t xml:space="preserve">that </w:t>
      </w:r>
      <w:r>
        <w:rPr>
          <w:rFonts w:eastAsia="Times New Roman" w:cs="Arial"/>
          <w:szCs w:val="22"/>
          <w:lang w:eastAsia="en-GB"/>
        </w:rPr>
        <w:t xml:space="preserve">migrate to the UK from more southerly regions, </w:t>
      </w:r>
      <w:r w:rsidR="00092CB9">
        <w:rPr>
          <w:rFonts w:eastAsia="Times New Roman" w:cs="Arial"/>
          <w:szCs w:val="22"/>
          <w:lang w:eastAsia="en-GB"/>
        </w:rPr>
        <w:t>such as red admiral and clouded yellow</w:t>
      </w:r>
      <w:r>
        <w:rPr>
          <w:rFonts w:eastAsia="Times New Roman" w:cs="Arial"/>
          <w:szCs w:val="22"/>
          <w:lang w:eastAsia="en-GB"/>
        </w:rPr>
        <w:t>,</w:t>
      </w:r>
      <w:r w:rsidR="00092CB9">
        <w:rPr>
          <w:rFonts w:eastAsia="Times New Roman" w:cs="Arial"/>
          <w:szCs w:val="22"/>
          <w:lang w:eastAsia="en-GB"/>
        </w:rPr>
        <w:t xml:space="preserve"> now regularly successfully overwinter in the UK to produce a resident population. </w:t>
      </w:r>
      <w:r w:rsidR="00092CB9">
        <w:rPr>
          <w:rFonts w:cs="Arial"/>
          <w:color w:val="333333"/>
          <w:szCs w:val="22"/>
          <w:shd w:val="clear" w:color="auto" w:fill="FCFCFC"/>
        </w:rPr>
        <w:t xml:space="preserve">However, </w:t>
      </w:r>
      <w:r w:rsidR="00DA39B7">
        <w:rPr>
          <w:rFonts w:cs="Arial"/>
          <w:color w:val="333333"/>
          <w:szCs w:val="22"/>
          <w:shd w:val="clear" w:color="auto" w:fill="FCFCFC"/>
        </w:rPr>
        <w:t xml:space="preserve">the potential for </w:t>
      </w:r>
      <w:r w:rsidR="00092CB9">
        <w:rPr>
          <w:rFonts w:cs="Arial"/>
          <w:color w:val="333333"/>
          <w:szCs w:val="22"/>
          <w:shd w:val="clear" w:color="auto" w:fill="FCFCFC"/>
        </w:rPr>
        <w:t xml:space="preserve">northward range expansion </w:t>
      </w:r>
      <w:r w:rsidR="00D8785D">
        <w:rPr>
          <w:rFonts w:cs="Arial"/>
          <w:color w:val="333333"/>
          <w:szCs w:val="22"/>
          <w:shd w:val="clear" w:color="auto" w:fill="FCFCFC"/>
        </w:rPr>
        <w:t xml:space="preserve">for butterfly species </w:t>
      </w:r>
      <w:r w:rsidR="00092CB9">
        <w:rPr>
          <w:rFonts w:cs="Arial"/>
          <w:color w:val="333333"/>
          <w:szCs w:val="22"/>
          <w:shd w:val="clear" w:color="auto" w:fill="FCFCFC"/>
        </w:rPr>
        <w:t>is likely to have more limited scope than generally thought because of interplay between a number of factors that affect butterfly survival and dispersal</w:t>
      </w:r>
      <w:r w:rsidR="00D43E48">
        <w:rPr>
          <w:rFonts w:cs="Arial"/>
          <w:color w:val="333333"/>
          <w:szCs w:val="22"/>
          <w:shd w:val="clear" w:color="auto" w:fill="FCFCFC"/>
        </w:rPr>
        <w:t xml:space="preserve"> (Pelini et al 2009)</w:t>
      </w:r>
      <w:r w:rsidR="00092CB9">
        <w:rPr>
          <w:rFonts w:cs="Arial"/>
          <w:color w:val="333333"/>
          <w:szCs w:val="22"/>
          <w:shd w:val="clear" w:color="auto" w:fill="FCFCFC"/>
        </w:rPr>
        <w:t xml:space="preserve">. </w:t>
      </w:r>
      <w:r w:rsidR="001D58B6" w:rsidRPr="00BC2DC9">
        <w:rPr>
          <w:rFonts w:cs="Arial"/>
          <w:color w:val="333333"/>
          <w:szCs w:val="22"/>
          <w:shd w:val="clear" w:color="auto" w:fill="FCFCFC"/>
        </w:rPr>
        <w:t>A recent study indicated that climate envelope models overestimate the positive effects of climate change on north-west European butterflies</w:t>
      </w:r>
      <w:r w:rsidR="001D58B6">
        <w:rPr>
          <w:rFonts w:cs="Arial"/>
          <w:color w:val="333333"/>
          <w:szCs w:val="22"/>
          <w:shd w:val="clear" w:color="auto" w:fill="FCFCFC"/>
        </w:rPr>
        <w:t xml:space="preserve">. </w:t>
      </w:r>
      <w:r w:rsidR="007068DD">
        <w:rPr>
          <w:rFonts w:cs="Arial"/>
          <w:color w:val="333333"/>
          <w:szCs w:val="22"/>
          <w:shd w:val="clear" w:color="auto" w:fill="FCFCFC"/>
        </w:rPr>
        <w:t xml:space="preserve">It </w:t>
      </w:r>
      <w:r w:rsidR="00626088">
        <w:rPr>
          <w:rFonts w:cs="Arial"/>
          <w:color w:val="333333"/>
          <w:szCs w:val="22"/>
          <w:shd w:val="clear" w:color="auto" w:fill="FCFCFC"/>
        </w:rPr>
        <w:t xml:space="preserve">is </w:t>
      </w:r>
      <w:r w:rsidR="007068DD">
        <w:rPr>
          <w:rFonts w:cs="Arial"/>
          <w:color w:val="333333"/>
          <w:szCs w:val="22"/>
          <w:shd w:val="clear" w:color="auto" w:fill="FCFCFC"/>
        </w:rPr>
        <w:t>no use to butterflies if areas further north become hospitable to them if they can’t get there due to a lack of suitable habitat stepping stones</w:t>
      </w:r>
      <w:r w:rsidR="00D43E48">
        <w:rPr>
          <w:rFonts w:cs="Arial"/>
          <w:color w:val="333333"/>
          <w:szCs w:val="22"/>
          <w:shd w:val="clear" w:color="auto" w:fill="FCFCFC"/>
        </w:rPr>
        <w:t xml:space="preserve"> (Heikkinen et al 2010)</w:t>
      </w:r>
      <w:r w:rsidR="007068DD">
        <w:rPr>
          <w:rFonts w:cs="Arial"/>
          <w:color w:val="333333"/>
          <w:szCs w:val="22"/>
          <w:shd w:val="clear" w:color="auto" w:fill="FCFCFC"/>
        </w:rPr>
        <w:t xml:space="preserve">. </w:t>
      </w:r>
      <w:r w:rsidR="003841CF">
        <w:rPr>
          <w:rFonts w:cs="Arial"/>
          <w:color w:val="333333"/>
          <w:szCs w:val="22"/>
          <w:shd w:val="clear" w:color="auto" w:fill="FCFCFC"/>
        </w:rPr>
        <w:t xml:space="preserve">Roy et al (2015) </w:t>
      </w:r>
      <w:r w:rsidR="00AC1608">
        <w:rPr>
          <w:rFonts w:cs="Arial"/>
          <w:color w:val="333333"/>
          <w:szCs w:val="22"/>
          <w:shd w:val="clear" w:color="auto" w:fill="FCFCFC"/>
        </w:rPr>
        <w:t>showed that adaptation on local and regional scale is likely to be determined by multiple mechanisms, making butterfly populations more sensitive to future climate changes than current</w:t>
      </w:r>
      <w:r w:rsidR="00723AF0">
        <w:rPr>
          <w:rFonts w:cs="Arial"/>
          <w:color w:val="333333"/>
          <w:szCs w:val="22"/>
          <w:shd w:val="clear" w:color="auto" w:fill="FCFCFC"/>
        </w:rPr>
        <w:t>ly thought</w:t>
      </w:r>
      <w:r w:rsidR="00AC1608">
        <w:rPr>
          <w:rFonts w:cs="Arial"/>
          <w:color w:val="333333"/>
          <w:szCs w:val="22"/>
          <w:shd w:val="clear" w:color="auto" w:fill="FCFCFC"/>
        </w:rPr>
        <w:t xml:space="preserve">. </w:t>
      </w:r>
      <w:r w:rsidR="007068DD">
        <w:rPr>
          <w:rFonts w:cs="Arial"/>
          <w:color w:val="333333"/>
          <w:szCs w:val="22"/>
          <w:shd w:val="clear" w:color="auto" w:fill="FCFCFC"/>
        </w:rPr>
        <w:t>Overall</w:t>
      </w:r>
      <w:r w:rsidR="007068DD" w:rsidRPr="00BC2DC9">
        <w:rPr>
          <w:rFonts w:cs="Arial"/>
          <w:color w:val="333333"/>
          <w:szCs w:val="22"/>
          <w:shd w:val="clear" w:color="auto" w:fill="FCFCFC"/>
        </w:rPr>
        <w:t>, habitat specialist</w:t>
      </w:r>
      <w:r w:rsidR="007068DD">
        <w:rPr>
          <w:rFonts w:cs="Arial"/>
          <w:color w:val="333333"/>
          <w:szCs w:val="22"/>
          <w:shd w:val="clear" w:color="auto" w:fill="FCFCFC"/>
        </w:rPr>
        <w:t xml:space="preserve"> species</w:t>
      </w:r>
      <w:r w:rsidR="007068DD" w:rsidRPr="00BC2DC9">
        <w:rPr>
          <w:rFonts w:cs="Arial"/>
          <w:color w:val="333333"/>
          <w:szCs w:val="22"/>
          <w:shd w:val="clear" w:color="auto" w:fill="FCFCFC"/>
        </w:rPr>
        <w:t xml:space="preserve"> are likely to be more vulnerable to climate change</w:t>
      </w:r>
      <w:r w:rsidR="00A027DA">
        <w:rPr>
          <w:rFonts w:cs="Arial"/>
          <w:color w:val="333333"/>
          <w:szCs w:val="22"/>
          <w:shd w:val="clear" w:color="auto" w:fill="FCFCFC"/>
        </w:rPr>
        <w:t xml:space="preserve"> (especially in drought-susceptible habitats)</w:t>
      </w:r>
      <w:r w:rsidR="001D58B6">
        <w:rPr>
          <w:rFonts w:cs="Arial"/>
          <w:color w:val="333333"/>
          <w:szCs w:val="22"/>
          <w:shd w:val="clear" w:color="auto" w:fill="FCFCFC"/>
        </w:rPr>
        <w:t xml:space="preserve">, and </w:t>
      </w:r>
      <w:r w:rsidR="00A027DA">
        <w:rPr>
          <w:rFonts w:cs="Arial"/>
          <w:color w:val="333333"/>
          <w:szCs w:val="22"/>
          <w:shd w:val="clear" w:color="auto" w:fill="FCFCFC"/>
        </w:rPr>
        <w:t xml:space="preserve">well </w:t>
      </w:r>
      <w:r w:rsidR="001D58B6">
        <w:rPr>
          <w:rFonts w:cs="Arial"/>
          <w:color w:val="333333"/>
          <w:szCs w:val="22"/>
          <w:shd w:val="clear" w:color="auto" w:fill="FCFCFC"/>
        </w:rPr>
        <w:t>less equipped to colonise new suitable regions,</w:t>
      </w:r>
      <w:r w:rsidR="007068DD" w:rsidRPr="00BC2DC9">
        <w:rPr>
          <w:rFonts w:cs="Arial"/>
          <w:color w:val="333333"/>
          <w:szCs w:val="22"/>
          <w:shd w:val="clear" w:color="auto" w:fill="FCFCFC"/>
        </w:rPr>
        <w:t xml:space="preserve"> than widespread habitat generalist</w:t>
      </w:r>
      <w:r w:rsidR="00A027DA">
        <w:rPr>
          <w:rFonts w:cs="Arial"/>
          <w:color w:val="333333"/>
          <w:szCs w:val="22"/>
          <w:shd w:val="clear" w:color="auto" w:fill="FCFCFC"/>
        </w:rPr>
        <w:t xml:space="preserve"> species</w:t>
      </w:r>
      <w:r w:rsidR="008452F4">
        <w:rPr>
          <w:rFonts w:cs="Arial"/>
          <w:color w:val="333333"/>
          <w:szCs w:val="22"/>
          <w:shd w:val="clear" w:color="auto" w:fill="FCFCFC"/>
        </w:rPr>
        <w:t xml:space="preserve"> </w:t>
      </w:r>
      <w:r w:rsidR="006C71FD">
        <w:rPr>
          <w:rFonts w:cs="Arial"/>
          <w:color w:val="333333"/>
          <w:szCs w:val="22"/>
          <w:shd w:val="clear" w:color="auto" w:fill="FCFCFC"/>
        </w:rPr>
        <w:t>(</w:t>
      </w:r>
      <w:proofErr w:type="spellStart"/>
      <w:r w:rsidR="008452F4">
        <w:rPr>
          <w:rFonts w:cs="Arial"/>
          <w:color w:val="333333"/>
          <w:szCs w:val="22"/>
          <w:shd w:val="clear" w:color="auto" w:fill="FCFCFC"/>
        </w:rPr>
        <w:t>WallisDeVries</w:t>
      </w:r>
      <w:proofErr w:type="spellEnd"/>
      <w:r w:rsidR="008452F4">
        <w:rPr>
          <w:rFonts w:cs="Arial"/>
          <w:color w:val="333333"/>
          <w:szCs w:val="22"/>
          <w:shd w:val="clear" w:color="auto" w:fill="FCFCFC"/>
        </w:rPr>
        <w:t xml:space="preserve"> et al 2011)</w:t>
      </w:r>
      <w:r w:rsidR="00A027DA">
        <w:rPr>
          <w:rFonts w:cs="Arial"/>
          <w:color w:val="333333"/>
          <w:szCs w:val="22"/>
          <w:shd w:val="clear" w:color="auto" w:fill="FCFCFC"/>
        </w:rPr>
        <w:t>.</w:t>
      </w:r>
    </w:p>
    <w:p w14:paraId="41CF85F9" w14:textId="77777777" w:rsidR="00162D46" w:rsidRDefault="00162D46" w:rsidP="00162D46">
      <w:pPr>
        <w:shd w:val="clear" w:color="auto" w:fill="FFFFFF"/>
        <w:ind w:right="150"/>
        <w:rPr>
          <w:rFonts w:eastAsia="Times New Roman" w:cs="Arial"/>
          <w:szCs w:val="22"/>
          <w:lang w:eastAsia="en-GB"/>
        </w:rPr>
      </w:pPr>
    </w:p>
    <w:p w14:paraId="6BE1B07C" w14:textId="77777777" w:rsidR="00BC2DC9" w:rsidRDefault="00BC2DC9" w:rsidP="002C46C5">
      <w:pPr>
        <w:rPr>
          <w:rFonts w:cs="Arial"/>
          <w:szCs w:val="22"/>
        </w:rPr>
      </w:pPr>
    </w:p>
    <w:p w14:paraId="4C3C71C4" w14:textId="77777777" w:rsidR="00156027" w:rsidRPr="00156027" w:rsidRDefault="00156027" w:rsidP="005C0814">
      <w:pPr>
        <w:pStyle w:val="Heading2"/>
      </w:pPr>
      <w:r w:rsidRPr="00156027">
        <w:t>Habitat related drivers</w:t>
      </w:r>
    </w:p>
    <w:p w14:paraId="7239A12C" w14:textId="77777777" w:rsidR="003848C0" w:rsidRDefault="00156027" w:rsidP="002C46C5">
      <w:pPr>
        <w:shd w:val="clear" w:color="auto" w:fill="FFFFFF"/>
        <w:ind w:right="150"/>
        <w:rPr>
          <w:rFonts w:cs="Arial"/>
        </w:rPr>
      </w:pPr>
      <w:r w:rsidRPr="00156027">
        <w:rPr>
          <w:rFonts w:eastAsia="Times New Roman" w:cs="Arial"/>
          <w:szCs w:val="22"/>
          <w:lang w:eastAsia="en-GB"/>
        </w:rPr>
        <w:t xml:space="preserve">Habitat loss and </w:t>
      </w:r>
      <w:r w:rsidR="000E266B">
        <w:rPr>
          <w:rFonts w:eastAsia="Times New Roman" w:cs="Arial"/>
          <w:szCs w:val="22"/>
          <w:lang w:eastAsia="en-GB"/>
        </w:rPr>
        <w:t>degradation</w:t>
      </w:r>
      <w:r w:rsidR="00704FFF">
        <w:rPr>
          <w:rFonts w:eastAsia="Times New Roman" w:cs="Arial"/>
          <w:szCs w:val="22"/>
          <w:lang w:eastAsia="en-GB"/>
        </w:rPr>
        <w:t xml:space="preserve">, and </w:t>
      </w:r>
      <w:r w:rsidR="00704FFF" w:rsidRPr="00156027">
        <w:rPr>
          <w:rFonts w:eastAsia="Times New Roman" w:cs="Arial"/>
          <w:szCs w:val="22"/>
          <w:lang w:eastAsia="en-GB"/>
        </w:rPr>
        <w:t>changes in habitat management</w:t>
      </w:r>
      <w:r w:rsidR="00704FFF">
        <w:rPr>
          <w:rFonts w:eastAsia="Times New Roman" w:cs="Arial"/>
          <w:szCs w:val="22"/>
          <w:lang w:eastAsia="en-GB"/>
        </w:rPr>
        <w:t xml:space="preserve">, </w:t>
      </w:r>
      <w:r w:rsidR="000E266B">
        <w:rPr>
          <w:rFonts w:eastAsia="Times New Roman" w:cs="Arial"/>
          <w:szCs w:val="22"/>
          <w:lang w:eastAsia="en-GB"/>
        </w:rPr>
        <w:t xml:space="preserve">continue to </w:t>
      </w:r>
      <w:r w:rsidR="00704FFF">
        <w:rPr>
          <w:rFonts w:eastAsia="Times New Roman" w:cs="Arial"/>
          <w:szCs w:val="22"/>
          <w:lang w:eastAsia="en-GB"/>
        </w:rPr>
        <w:t>b</w:t>
      </w:r>
      <w:r w:rsidR="000E266B">
        <w:rPr>
          <w:rFonts w:eastAsia="Times New Roman" w:cs="Arial"/>
          <w:szCs w:val="22"/>
          <w:lang w:eastAsia="en-GB"/>
        </w:rPr>
        <w:t>e major drivers of change in UK butterfly populations</w:t>
      </w:r>
      <w:r w:rsidR="00886FD3">
        <w:rPr>
          <w:rFonts w:eastAsia="Times New Roman" w:cs="Arial"/>
          <w:szCs w:val="22"/>
          <w:lang w:eastAsia="en-GB"/>
        </w:rPr>
        <w:t xml:space="preserve">, often </w:t>
      </w:r>
      <w:r w:rsidR="00DC243B">
        <w:rPr>
          <w:rFonts w:eastAsia="Times New Roman" w:cs="Arial"/>
          <w:szCs w:val="22"/>
          <w:lang w:eastAsia="en-GB"/>
        </w:rPr>
        <w:t>resulting in population</w:t>
      </w:r>
      <w:r w:rsidR="000E266B">
        <w:rPr>
          <w:rFonts w:eastAsia="Times New Roman" w:cs="Arial"/>
          <w:szCs w:val="22"/>
          <w:lang w:eastAsia="en-GB"/>
        </w:rPr>
        <w:t xml:space="preserve"> decline and</w:t>
      </w:r>
      <w:r w:rsidR="00DC243B">
        <w:rPr>
          <w:rFonts w:eastAsia="Times New Roman" w:cs="Arial"/>
          <w:szCs w:val="22"/>
          <w:lang w:eastAsia="en-GB"/>
        </w:rPr>
        <w:t>/or</w:t>
      </w:r>
      <w:r w:rsidR="000E266B">
        <w:rPr>
          <w:rFonts w:eastAsia="Times New Roman" w:cs="Arial"/>
          <w:szCs w:val="22"/>
          <w:lang w:eastAsia="en-GB"/>
        </w:rPr>
        <w:t xml:space="preserve"> range contraction.</w:t>
      </w:r>
      <w:r w:rsidR="00575138" w:rsidRPr="00575138">
        <w:rPr>
          <w:rFonts w:cs="Arial"/>
        </w:rPr>
        <w:t xml:space="preserve"> </w:t>
      </w:r>
    </w:p>
    <w:p w14:paraId="32B0D1D7" w14:textId="77777777" w:rsidR="003848C0" w:rsidRDefault="003848C0" w:rsidP="002C46C5">
      <w:pPr>
        <w:shd w:val="clear" w:color="auto" w:fill="FFFFFF"/>
        <w:ind w:right="150"/>
        <w:rPr>
          <w:rFonts w:cs="Arial"/>
        </w:rPr>
      </w:pPr>
    </w:p>
    <w:p w14:paraId="178A6DF7" w14:textId="00A13AC2" w:rsidR="002B091B" w:rsidRDefault="005E5E30" w:rsidP="002C46C5">
      <w:pPr>
        <w:shd w:val="clear" w:color="auto" w:fill="FFFFFF"/>
        <w:ind w:right="150"/>
      </w:pPr>
      <w:r>
        <w:rPr>
          <w:rFonts w:eastAsia="Times New Roman" w:cs="Arial"/>
          <w:szCs w:val="22"/>
          <w:lang w:eastAsia="en-GB"/>
        </w:rPr>
        <w:t>The UK has seen major changes in land use since the UKBMS started in the 1970s</w:t>
      </w:r>
      <w:r w:rsidR="005E078A">
        <w:rPr>
          <w:rFonts w:eastAsia="Times New Roman" w:cs="Arial"/>
          <w:szCs w:val="22"/>
          <w:lang w:eastAsia="en-GB"/>
        </w:rPr>
        <w:t>, and the preceding decades</w:t>
      </w:r>
      <w:r w:rsidR="00346048">
        <w:rPr>
          <w:rFonts w:eastAsia="Times New Roman" w:cs="Arial"/>
          <w:szCs w:val="22"/>
          <w:lang w:eastAsia="en-GB"/>
        </w:rPr>
        <w:t xml:space="preserve"> and centu</w:t>
      </w:r>
      <w:r w:rsidR="002B091B">
        <w:rPr>
          <w:rFonts w:eastAsia="Times New Roman" w:cs="Arial"/>
          <w:szCs w:val="22"/>
          <w:lang w:eastAsia="en-GB"/>
        </w:rPr>
        <w:t>r</w:t>
      </w:r>
      <w:r w:rsidR="00346048">
        <w:rPr>
          <w:rFonts w:eastAsia="Times New Roman" w:cs="Arial"/>
          <w:szCs w:val="22"/>
          <w:lang w:eastAsia="en-GB"/>
        </w:rPr>
        <w:t>ies</w:t>
      </w:r>
      <w:r w:rsidR="005E078A">
        <w:rPr>
          <w:rFonts w:eastAsia="Times New Roman" w:cs="Arial"/>
          <w:szCs w:val="22"/>
          <w:lang w:eastAsia="en-GB"/>
        </w:rPr>
        <w:t>.</w:t>
      </w:r>
      <w:r>
        <w:rPr>
          <w:rFonts w:eastAsia="Times New Roman" w:cs="Arial"/>
          <w:szCs w:val="22"/>
          <w:lang w:eastAsia="en-GB"/>
        </w:rPr>
        <w:t xml:space="preserve"> </w:t>
      </w:r>
      <w:r w:rsidR="002B091B">
        <w:rPr>
          <w:rFonts w:eastAsia="Times New Roman" w:cs="Arial"/>
          <w:szCs w:val="22"/>
          <w:lang w:eastAsia="en-GB"/>
        </w:rPr>
        <w:t>For example, o</w:t>
      </w:r>
      <w:r w:rsidR="002B091B">
        <w:t xml:space="preserve">ver the past few hundred years 85% of heathland covering the Tertiary soils in Southern England has been lost, </w:t>
      </w:r>
      <w:r w:rsidR="00D94168">
        <w:t>in particular</w:t>
      </w:r>
      <w:r w:rsidR="002B091B">
        <w:t xml:space="preserve"> by conver</w:t>
      </w:r>
      <w:r w:rsidR="00155D28">
        <w:t>s</w:t>
      </w:r>
      <w:r w:rsidR="002B091B">
        <w:t>i</w:t>
      </w:r>
      <w:r w:rsidR="00626088">
        <w:t>on</w:t>
      </w:r>
      <w:r w:rsidR="002B091B">
        <w:t xml:space="preserve"> to conifer plantations, arable land or urban sprawl (Moore, 1962; Thomas and Webb, 1984)</w:t>
      </w:r>
      <w:r w:rsidR="00C77B06">
        <w:t>.</w:t>
      </w:r>
    </w:p>
    <w:p w14:paraId="424A231C" w14:textId="77777777" w:rsidR="002B091B" w:rsidRDefault="002B091B" w:rsidP="002C46C5">
      <w:pPr>
        <w:shd w:val="clear" w:color="auto" w:fill="FFFFFF"/>
        <w:ind w:right="150"/>
        <w:rPr>
          <w:rFonts w:eastAsia="Times New Roman" w:cs="Arial"/>
          <w:szCs w:val="22"/>
          <w:lang w:eastAsia="en-GB"/>
        </w:rPr>
      </w:pPr>
    </w:p>
    <w:p w14:paraId="2BF5D620" w14:textId="3C1E41E0" w:rsidR="000519D1" w:rsidRDefault="002B091B" w:rsidP="000519D1">
      <w:pPr>
        <w:shd w:val="clear" w:color="auto" w:fill="FFFFFF"/>
        <w:ind w:right="150"/>
        <w:rPr>
          <w:rFonts w:cs="Arial"/>
          <w:szCs w:val="22"/>
        </w:rPr>
      </w:pPr>
      <w:r>
        <w:rPr>
          <w:rFonts w:eastAsia="Times New Roman" w:cs="Arial"/>
          <w:szCs w:val="22"/>
          <w:lang w:eastAsia="en-GB"/>
        </w:rPr>
        <w:t>Wide</w:t>
      </w:r>
      <w:r w:rsidR="006D2437">
        <w:rPr>
          <w:rFonts w:eastAsia="Times New Roman" w:cs="Arial"/>
          <w:szCs w:val="22"/>
          <w:lang w:eastAsia="en-GB"/>
        </w:rPr>
        <w:t>-</w:t>
      </w:r>
      <w:r>
        <w:rPr>
          <w:rFonts w:eastAsia="Times New Roman" w:cs="Arial"/>
          <w:szCs w:val="22"/>
          <w:lang w:eastAsia="en-GB"/>
        </w:rPr>
        <w:t>scale agricultural intensification has had a big impact on wildlife, with bigger fields and hence less wildlife</w:t>
      </w:r>
      <w:r w:rsidR="00432B13">
        <w:rPr>
          <w:rFonts w:eastAsia="Times New Roman" w:cs="Arial"/>
          <w:szCs w:val="22"/>
          <w:lang w:eastAsia="en-GB"/>
        </w:rPr>
        <w:t>-</w:t>
      </w:r>
      <w:r>
        <w:rPr>
          <w:rFonts w:eastAsia="Times New Roman" w:cs="Arial"/>
          <w:szCs w:val="22"/>
          <w:lang w:eastAsia="en-GB"/>
        </w:rPr>
        <w:t>friendly margin habitat, and a</w:t>
      </w:r>
      <w:r w:rsidR="00AC4989">
        <w:rPr>
          <w:rFonts w:eastAsia="Times New Roman" w:cs="Arial"/>
          <w:szCs w:val="22"/>
          <w:lang w:eastAsia="en-GB"/>
        </w:rPr>
        <w:t xml:space="preserve"> greater use of herbicides and fertilisers</w:t>
      </w:r>
      <w:r>
        <w:rPr>
          <w:rFonts w:eastAsia="Times New Roman" w:cs="Arial"/>
          <w:szCs w:val="22"/>
          <w:lang w:eastAsia="en-GB"/>
        </w:rPr>
        <w:t>. This h</w:t>
      </w:r>
      <w:r w:rsidR="009C20ED">
        <w:rPr>
          <w:rFonts w:eastAsia="Times New Roman" w:cs="Arial"/>
          <w:szCs w:val="22"/>
          <w:lang w:eastAsia="en-GB"/>
        </w:rPr>
        <w:t>as</w:t>
      </w:r>
      <w:r w:rsidR="00AC4989">
        <w:rPr>
          <w:rFonts w:eastAsia="Times New Roman" w:cs="Arial"/>
          <w:szCs w:val="22"/>
          <w:lang w:eastAsia="en-GB"/>
        </w:rPr>
        <w:t xml:space="preserve"> result</w:t>
      </w:r>
      <w:r w:rsidR="009C20ED">
        <w:rPr>
          <w:rFonts w:eastAsia="Times New Roman" w:cs="Arial"/>
          <w:szCs w:val="22"/>
          <w:lang w:eastAsia="en-GB"/>
        </w:rPr>
        <w:t>ed</w:t>
      </w:r>
      <w:r w:rsidR="00AC4989">
        <w:rPr>
          <w:rFonts w:eastAsia="Times New Roman" w:cs="Arial"/>
          <w:szCs w:val="22"/>
          <w:lang w:eastAsia="en-GB"/>
        </w:rPr>
        <w:t xml:space="preserve"> in much fewer wild flowers, meaning less nectar sources for butterflies and a decline in some larval food plants.</w:t>
      </w:r>
      <w:r w:rsidR="009C20ED">
        <w:rPr>
          <w:rFonts w:eastAsia="Times New Roman" w:cs="Arial"/>
          <w:szCs w:val="22"/>
          <w:lang w:eastAsia="en-GB"/>
        </w:rPr>
        <w:t xml:space="preserve"> </w:t>
      </w:r>
      <w:r w:rsidR="003D2937">
        <w:rPr>
          <w:rFonts w:eastAsia="Times New Roman" w:cs="Arial"/>
          <w:szCs w:val="22"/>
          <w:lang w:eastAsia="en-GB"/>
        </w:rPr>
        <w:t xml:space="preserve">There is </w:t>
      </w:r>
      <w:r w:rsidR="009C20ED">
        <w:rPr>
          <w:rFonts w:eastAsia="Times New Roman" w:cs="Arial"/>
          <w:szCs w:val="22"/>
          <w:lang w:eastAsia="en-GB"/>
        </w:rPr>
        <w:t>a</w:t>
      </w:r>
      <w:r w:rsidR="000519D1" w:rsidRPr="00BC2DC9">
        <w:rPr>
          <w:rFonts w:cs="Arial"/>
          <w:szCs w:val="22"/>
        </w:rPr>
        <w:t xml:space="preserve"> strong correlation between the decline of Lepidoptera species</w:t>
      </w:r>
      <w:r w:rsidR="00A13750">
        <w:rPr>
          <w:rFonts w:cs="Arial"/>
          <w:szCs w:val="22"/>
        </w:rPr>
        <w:t xml:space="preserve"> during recent decades</w:t>
      </w:r>
      <w:r w:rsidR="000519D1" w:rsidRPr="00BC2DC9">
        <w:rPr>
          <w:rFonts w:cs="Arial"/>
          <w:szCs w:val="22"/>
        </w:rPr>
        <w:t xml:space="preserve"> and increasing intensification of agriculture in Western and Central Europe</w:t>
      </w:r>
      <w:r w:rsidR="00841149">
        <w:rPr>
          <w:rFonts w:cs="Arial"/>
          <w:szCs w:val="22"/>
        </w:rPr>
        <w:t xml:space="preserve"> (</w:t>
      </w:r>
      <w:proofErr w:type="spellStart"/>
      <w:r w:rsidR="00924B13">
        <w:rPr>
          <w:rFonts w:cs="Arial"/>
          <w:szCs w:val="22"/>
        </w:rPr>
        <w:t>Habel</w:t>
      </w:r>
      <w:proofErr w:type="spellEnd"/>
      <w:r w:rsidR="00924B13">
        <w:rPr>
          <w:rFonts w:cs="Arial"/>
          <w:szCs w:val="22"/>
        </w:rPr>
        <w:t xml:space="preserve"> et al 2019)</w:t>
      </w:r>
      <w:r w:rsidR="000519D1" w:rsidRPr="00BC2DC9">
        <w:rPr>
          <w:rFonts w:cs="Arial"/>
          <w:szCs w:val="22"/>
        </w:rPr>
        <w:t>.</w:t>
      </w:r>
      <w:r w:rsidR="00254C18">
        <w:rPr>
          <w:rFonts w:cs="Arial"/>
          <w:szCs w:val="22"/>
        </w:rPr>
        <w:t xml:space="preserve"> The</w:t>
      </w:r>
      <w:r w:rsidR="009346DB">
        <w:rPr>
          <w:rFonts w:cs="Arial"/>
          <w:szCs w:val="22"/>
        </w:rPr>
        <w:t>re is a</w:t>
      </w:r>
      <w:r w:rsidR="00780B67">
        <w:rPr>
          <w:rFonts w:cs="Arial"/>
          <w:szCs w:val="22"/>
        </w:rPr>
        <w:t xml:space="preserve"> long-established</w:t>
      </w:r>
      <w:r w:rsidR="00254C18">
        <w:rPr>
          <w:rFonts w:cs="Arial"/>
          <w:szCs w:val="22"/>
        </w:rPr>
        <w:t xml:space="preserve"> link between herbicide use and reduction in butterfly </w:t>
      </w:r>
      <w:r w:rsidR="00F53858">
        <w:rPr>
          <w:rFonts w:cs="Arial"/>
          <w:szCs w:val="22"/>
        </w:rPr>
        <w:t>abundance (Rands &amp; Sotherton 1986)</w:t>
      </w:r>
      <w:r w:rsidR="009346DB">
        <w:rPr>
          <w:rFonts w:cs="Arial"/>
          <w:szCs w:val="22"/>
        </w:rPr>
        <w:t>.</w:t>
      </w:r>
      <w:r w:rsidR="00780B67">
        <w:rPr>
          <w:rFonts w:cs="Arial"/>
          <w:szCs w:val="22"/>
        </w:rPr>
        <w:t xml:space="preserve"> </w:t>
      </w:r>
      <w:r w:rsidR="009346DB">
        <w:rPr>
          <w:rFonts w:cs="Arial"/>
          <w:szCs w:val="22"/>
        </w:rPr>
        <w:t>E</w:t>
      </w:r>
      <w:r w:rsidR="001A207D">
        <w:rPr>
          <w:rFonts w:cs="Arial"/>
          <w:szCs w:val="22"/>
        </w:rPr>
        <w:t>stablishing conservation headlands</w:t>
      </w:r>
      <w:r w:rsidR="00D94168">
        <w:rPr>
          <w:rFonts w:cs="Arial"/>
          <w:szCs w:val="22"/>
        </w:rPr>
        <w:t xml:space="preserve"> and</w:t>
      </w:r>
      <w:r w:rsidR="001A207D">
        <w:rPr>
          <w:rFonts w:cs="Arial"/>
          <w:szCs w:val="22"/>
        </w:rPr>
        <w:t xml:space="preserve"> unsprayed field margins (Dover et al 1990, Longley &amp; Sotherton 1997</w:t>
      </w:r>
      <w:r w:rsidR="00A82C4B">
        <w:rPr>
          <w:rFonts w:cs="Arial"/>
          <w:szCs w:val="22"/>
        </w:rPr>
        <w:t>, Cole 2007</w:t>
      </w:r>
      <w:r w:rsidR="001A207D">
        <w:rPr>
          <w:rFonts w:cs="Arial"/>
          <w:szCs w:val="22"/>
        </w:rPr>
        <w:t>)</w:t>
      </w:r>
      <w:r w:rsidR="009346DB">
        <w:rPr>
          <w:rFonts w:cs="Arial"/>
          <w:szCs w:val="22"/>
        </w:rPr>
        <w:t xml:space="preserve"> has been shown</w:t>
      </w:r>
      <w:r w:rsidR="000A3361">
        <w:rPr>
          <w:rFonts w:cs="Arial"/>
          <w:szCs w:val="22"/>
        </w:rPr>
        <w:t xml:space="preserve"> to help butterflies and other beneficial insects</w:t>
      </w:r>
      <w:r w:rsidR="00780B67">
        <w:rPr>
          <w:rFonts w:cs="Arial"/>
          <w:szCs w:val="22"/>
        </w:rPr>
        <w:t>.</w:t>
      </w:r>
      <w:r w:rsidR="006B6EE8">
        <w:rPr>
          <w:rFonts w:cs="Arial"/>
          <w:szCs w:val="22"/>
        </w:rPr>
        <w:t xml:space="preserve"> Management methods to benefit butterflies and other pollinators remain a part of</w:t>
      </w:r>
      <w:r w:rsidR="0027049C">
        <w:rPr>
          <w:rFonts w:cs="Arial"/>
          <w:szCs w:val="22"/>
        </w:rPr>
        <w:t xml:space="preserve"> environmental and countryside stewardship schemes (e.g. Natural England 2009).</w:t>
      </w:r>
      <w:r w:rsidR="004F14ED">
        <w:rPr>
          <w:rFonts w:cs="Arial"/>
          <w:szCs w:val="22"/>
        </w:rPr>
        <w:t xml:space="preserve"> </w:t>
      </w:r>
      <w:r w:rsidR="000A3361">
        <w:rPr>
          <w:rFonts w:cs="Arial"/>
          <w:szCs w:val="22"/>
        </w:rPr>
        <w:t>Fertilisers have also been shown to have the potential of a negative impact on</w:t>
      </w:r>
      <w:r w:rsidR="00FB6E7B">
        <w:rPr>
          <w:rFonts w:cs="Arial"/>
          <w:szCs w:val="22"/>
        </w:rPr>
        <w:t xml:space="preserve"> some</w:t>
      </w:r>
      <w:r w:rsidR="000A3361">
        <w:rPr>
          <w:rFonts w:cs="Arial"/>
          <w:szCs w:val="22"/>
        </w:rPr>
        <w:t xml:space="preserve"> butterfl</w:t>
      </w:r>
      <w:r w:rsidR="00FB6E7B">
        <w:rPr>
          <w:rFonts w:cs="Arial"/>
          <w:szCs w:val="22"/>
        </w:rPr>
        <w:t>y species</w:t>
      </w:r>
      <w:r w:rsidR="00E803C3">
        <w:rPr>
          <w:rFonts w:cs="Arial"/>
          <w:szCs w:val="22"/>
        </w:rPr>
        <w:t xml:space="preserve"> (</w:t>
      </w:r>
      <w:proofErr w:type="spellStart"/>
      <w:r w:rsidR="00E803C3">
        <w:rPr>
          <w:rFonts w:cs="Arial"/>
          <w:szCs w:val="22"/>
        </w:rPr>
        <w:t>Kurze</w:t>
      </w:r>
      <w:proofErr w:type="spellEnd"/>
      <w:r w:rsidR="00E803C3">
        <w:rPr>
          <w:rFonts w:cs="Arial"/>
          <w:szCs w:val="22"/>
        </w:rPr>
        <w:t xml:space="preserve"> et al 2018)</w:t>
      </w:r>
      <w:r w:rsidR="000A3361">
        <w:rPr>
          <w:rFonts w:cs="Arial"/>
          <w:szCs w:val="22"/>
        </w:rPr>
        <w:t>.</w:t>
      </w:r>
      <w:r w:rsidR="000519D1" w:rsidRPr="00BC2DC9">
        <w:rPr>
          <w:rFonts w:cs="Arial"/>
          <w:szCs w:val="22"/>
        </w:rPr>
        <w:t xml:space="preserve"> </w:t>
      </w:r>
    </w:p>
    <w:p w14:paraId="6266994F" w14:textId="77777777" w:rsidR="00C77B06" w:rsidRDefault="00C77B06" w:rsidP="00C77B06">
      <w:pPr>
        <w:shd w:val="clear" w:color="auto" w:fill="FFFFFF"/>
        <w:ind w:right="150"/>
        <w:rPr>
          <w:rFonts w:eastAsia="Times New Roman" w:cs="Arial"/>
          <w:szCs w:val="22"/>
          <w:lang w:eastAsia="en-GB"/>
        </w:rPr>
      </w:pPr>
    </w:p>
    <w:p w14:paraId="3D50BE95" w14:textId="0DD9213B" w:rsidR="0031174F" w:rsidRDefault="003848C0" w:rsidP="002C46C5">
      <w:pPr>
        <w:shd w:val="clear" w:color="auto" w:fill="FFFFFF"/>
        <w:ind w:right="150"/>
        <w:rPr>
          <w:rFonts w:eastAsia="Times New Roman" w:cs="Arial"/>
          <w:szCs w:val="22"/>
          <w:lang w:eastAsia="en-GB"/>
        </w:rPr>
      </w:pPr>
      <w:r>
        <w:rPr>
          <w:rFonts w:eastAsia="Times New Roman" w:cs="Arial"/>
          <w:szCs w:val="22"/>
          <w:lang w:eastAsia="en-GB"/>
        </w:rPr>
        <w:t>Many semi-natural habitats in the UK depend on regular management to maintain their distinctive features that their component species rely on.</w:t>
      </w:r>
      <w:r w:rsidR="0031174F">
        <w:rPr>
          <w:rFonts w:eastAsia="Times New Roman" w:cs="Arial"/>
          <w:szCs w:val="22"/>
          <w:lang w:eastAsia="en-GB"/>
        </w:rPr>
        <w:t xml:space="preserve"> </w:t>
      </w:r>
      <w:r w:rsidR="00C77B06">
        <w:rPr>
          <w:rFonts w:eastAsia="Times New Roman" w:cs="Arial"/>
          <w:szCs w:val="22"/>
          <w:lang w:eastAsia="en-GB"/>
        </w:rPr>
        <w:t xml:space="preserve">A decline </w:t>
      </w:r>
      <w:r w:rsidR="0031174F">
        <w:rPr>
          <w:rFonts w:eastAsia="Times New Roman" w:cs="Arial"/>
          <w:szCs w:val="22"/>
          <w:lang w:eastAsia="en-GB"/>
        </w:rPr>
        <w:t xml:space="preserve">in traditional management activity </w:t>
      </w:r>
      <w:r w:rsidR="00C77B06">
        <w:rPr>
          <w:rFonts w:eastAsia="Times New Roman" w:cs="Arial"/>
          <w:szCs w:val="22"/>
          <w:lang w:eastAsia="en-GB"/>
        </w:rPr>
        <w:t xml:space="preserve">can impact </w:t>
      </w:r>
      <w:r w:rsidR="0031174F">
        <w:rPr>
          <w:rFonts w:eastAsia="Times New Roman" w:cs="Arial"/>
          <w:szCs w:val="22"/>
          <w:lang w:eastAsia="en-GB"/>
        </w:rPr>
        <w:t xml:space="preserve">habitat quality, or even </w:t>
      </w:r>
      <w:r w:rsidR="00C77B06">
        <w:rPr>
          <w:rFonts w:eastAsia="Times New Roman" w:cs="Arial"/>
          <w:szCs w:val="22"/>
          <w:lang w:eastAsia="en-GB"/>
        </w:rPr>
        <w:t xml:space="preserve">cause </w:t>
      </w:r>
      <w:r w:rsidR="0031174F">
        <w:rPr>
          <w:rFonts w:eastAsia="Times New Roman" w:cs="Arial"/>
          <w:szCs w:val="22"/>
          <w:lang w:eastAsia="en-GB"/>
        </w:rPr>
        <w:t>loss of that habitat completely</w:t>
      </w:r>
      <w:r w:rsidR="00C77B06">
        <w:rPr>
          <w:rFonts w:eastAsia="Times New Roman" w:cs="Arial"/>
          <w:szCs w:val="22"/>
          <w:lang w:eastAsia="en-GB"/>
        </w:rPr>
        <w:t xml:space="preserve"> due to vegetation successional change. L</w:t>
      </w:r>
      <w:r w:rsidR="0031174F">
        <w:rPr>
          <w:rFonts w:eastAsia="Times New Roman" w:cs="Arial"/>
          <w:szCs w:val="22"/>
          <w:lang w:eastAsia="en-GB"/>
        </w:rPr>
        <w:t>owland heathlands, the habitat of the Grayling butterfly</w:t>
      </w:r>
      <w:r w:rsidR="00897FEB">
        <w:rPr>
          <w:rFonts w:eastAsia="Times New Roman" w:cs="Arial"/>
          <w:szCs w:val="22"/>
          <w:lang w:eastAsia="en-GB"/>
        </w:rPr>
        <w:t xml:space="preserve"> (a declining species)</w:t>
      </w:r>
      <w:r w:rsidR="00C77B06">
        <w:rPr>
          <w:rFonts w:eastAsia="Times New Roman" w:cs="Arial"/>
          <w:szCs w:val="22"/>
          <w:lang w:eastAsia="en-GB"/>
        </w:rPr>
        <w:t>,</w:t>
      </w:r>
      <w:r w:rsidR="0031174F">
        <w:rPr>
          <w:rFonts w:eastAsia="Times New Roman" w:cs="Arial"/>
          <w:szCs w:val="22"/>
          <w:lang w:eastAsia="en-GB"/>
        </w:rPr>
        <w:t xml:space="preserve"> has traditionally been managed </w:t>
      </w:r>
      <w:r w:rsidR="0031174F">
        <w:t>by grazing, controlled burning and the collecting of bracken and gorse.</w:t>
      </w:r>
      <w:r w:rsidR="0031174F" w:rsidRPr="0031174F">
        <w:t xml:space="preserve"> </w:t>
      </w:r>
      <w:r w:rsidR="0031174F">
        <w:t xml:space="preserve">In a review of Dorset heathlands, Moore (1962) reported steep declines in management practices, so that </w:t>
      </w:r>
      <w:r w:rsidR="000253D5">
        <w:t>by</w:t>
      </w:r>
      <w:r w:rsidR="0031174F">
        <w:t xml:space="preserve"> 1959</w:t>
      </w:r>
      <w:r w:rsidR="00AC3577">
        <w:t>–</w:t>
      </w:r>
      <w:r w:rsidR="0031174F">
        <w:t xml:space="preserve">1960, only 6% of the total area of heathland was grazed by stock, whilst 8% underwent controlled burns. These practices have now largely </w:t>
      </w:r>
      <w:r w:rsidR="00897FEB">
        <w:t>ceased</w:t>
      </w:r>
      <w:r w:rsidR="0031174F">
        <w:t xml:space="preserve"> and now if any management exists, it is likely to be at sites managed for conservation purposes.</w:t>
      </w:r>
    </w:p>
    <w:p w14:paraId="3038FAF3" w14:textId="77777777" w:rsidR="0031174F" w:rsidRDefault="0031174F" w:rsidP="002C46C5">
      <w:pPr>
        <w:shd w:val="clear" w:color="auto" w:fill="FFFFFF"/>
        <w:ind w:right="150"/>
        <w:rPr>
          <w:rFonts w:eastAsia="Times New Roman" w:cs="Arial"/>
          <w:szCs w:val="22"/>
          <w:lang w:eastAsia="en-GB"/>
        </w:rPr>
      </w:pPr>
    </w:p>
    <w:p w14:paraId="1DDF0F76" w14:textId="6FD1F5B4" w:rsidR="00011FC4" w:rsidRPr="009F1FB6" w:rsidRDefault="00011FC4" w:rsidP="00011FC4">
      <w:pPr>
        <w:shd w:val="clear" w:color="auto" w:fill="FFFFFF"/>
        <w:ind w:right="150"/>
        <w:rPr>
          <w:rFonts w:cs="Arial"/>
          <w:szCs w:val="22"/>
        </w:rPr>
      </w:pPr>
      <w:r>
        <w:rPr>
          <w:rFonts w:eastAsia="Times New Roman" w:cs="Arial"/>
          <w:szCs w:val="22"/>
          <w:lang w:eastAsia="en-GB"/>
        </w:rPr>
        <w:t>Habitat connectivity is key to a species</w:t>
      </w:r>
      <w:r w:rsidRPr="009F1FB6">
        <w:rPr>
          <w:rFonts w:eastAsia="Times New Roman" w:cs="Arial"/>
          <w:szCs w:val="22"/>
          <w:lang w:eastAsia="en-GB"/>
        </w:rPr>
        <w:t xml:space="preserve"> </w:t>
      </w:r>
      <w:r>
        <w:rPr>
          <w:rFonts w:eastAsia="Times New Roman" w:cs="Arial"/>
          <w:szCs w:val="22"/>
          <w:lang w:eastAsia="en-GB"/>
        </w:rPr>
        <w:t xml:space="preserve">being able </w:t>
      </w:r>
      <w:r w:rsidRPr="009F1FB6">
        <w:rPr>
          <w:rFonts w:eastAsia="Times New Roman" w:cs="Arial"/>
          <w:szCs w:val="22"/>
          <w:lang w:eastAsia="en-GB"/>
        </w:rPr>
        <w:t>to disperse to new sites</w:t>
      </w:r>
      <w:r>
        <w:rPr>
          <w:rFonts w:eastAsia="Times New Roman" w:cs="Arial"/>
          <w:szCs w:val="22"/>
          <w:lang w:eastAsia="en-GB"/>
        </w:rPr>
        <w:t>,</w:t>
      </w:r>
      <w:r w:rsidRPr="009F1FB6">
        <w:rPr>
          <w:rFonts w:eastAsia="Times New Roman" w:cs="Arial"/>
          <w:szCs w:val="22"/>
          <w:lang w:eastAsia="en-GB"/>
        </w:rPr>
        <w:t xml:space="preserve"> their ability to recover after population crashes (</w:t>
      </w:r>
      <w:r w:rsidR="00AC3577">
        <w:rPr>
          <w:rFonts w:eastAsia="Times New Roman" w:cs="Arial"/>
          <w:szCs w:val="22"/>
          <w:lang w:eastAsia="en-GB"/>
        </w:rPr>
        <w:t xml:space="preserve">e.g. </w:t>
      </w:r>
      <w:r w:rsidR="00897FEB">
        <w:rPr>
          <w:rFonts w:eastAsia="Times New Roman" w:cs="Arial"/>
          <w:szCs w:val="22"/>
          <w:lang w:eastAsia="en-GB"/>
        </w:rPr>
        <w:t xml:space="preserve">caused </w:t>
      </w:r>
      <w:r w:rsidRPr="009F1FB6">
        <w:rPr>
          <w:rFonts w:eastAsia="Times New Roman" w:cs="Arial"/>
          <w:szCs w:val="22"/>
          <w:lang w:eastAsia="en-GB"/>
        </w:rPr>
        <w:t>by extreme events such as drought)</w:t>
      </w:r>
      <w:r>
        <w:rPr>
          <w:rFonts w:eastAsia="Times New Roman" w:cs="Arial"/>
          <w:szCs w:val="22"/>
          <w:lang w:eastAsia="en-GB"/>
        </w:rPr>
        <w:t xml:space="preserve"> and their ability to respond to conservation management</w:t>
      </w:r>
      <w:r w:rsidR="00155D28">
        <w:rPr>
          <w:rFonts w:eastAsia="Times New Roman" w:cs="Arial"/>
          <w:szCs w:val="22"/>
          <w:lang w:eastAsia="en-GB"/>
        </w:rPr>
        <w:t xml:space="preserve"> (</w:t>
      </w:r>
      <w:r w:rsidR="00D663AB">
        <w:rPr>
          <w:rFonts w:eastAsia="Times New Roman" w:cs="Arial"/>
          <w:szCs w:val="22"/>
          <w:lang w:eastAsia="en-GB"/>
        </w:rPr>
        <w:t>Oliver et al 2012</w:t>
      </w:r>
      <w:r w:rsidR="00C83D30">
        <w:rPr>
          <w:rFonts w:eastAsia="Times New Roman" w:cs="Arial"/>
          <w:szCs w:val="22"/>
          <w:lang w:eastAsia="en-GB"/>
        </w:rPr>
        <w:t>, Oliver et al 2015</w:t>
      </w:r>
      <w:r w:rsidR="000945F6">
        <w:rPr>
          <w:rFonts w:eastAsia="Times New Roman" w:cs="Arial"/>
          <w:szCs w:val="22"/>
          <w:lang w:eastAsia="en-GB"/>
        </w:rPr>
        <w:t>)</w:t>
      </w:r>
      <w:r w:rsidRPr="009F1FB6">
        <w:rPr>
          <w:rFonts w:eastAsia="Times New Roman" w:cs="Arial"/>
          <w:szCs w:val="22"/>
          <w:lang w:eastAsia="en-GB"/>
        </w:rPr>
        <w:t>.</w:t>
      </w:r>
      <w:r>
        <w:rPr>
          <w:rFonts w:eastAsia="Times New Roman" w:cs="Arial"/>
          <w:szCs w:val="22"/>
          <w:lang w:eastAsia="en-GB"/>
        </w:rPr>
        <w:t xml:space="preserve"> This means that loss of habitat can have a disproportionately negative effect, as it can also increase habitat fragmentation. </w:t>
      </w:r>
      <w:r w:rsidR="00D663AB">
        <w:rPr>
          <w:rFonts w:cs="Arial"/>
          <w:szCs w:val="22"/>
        </w:rPr>
        <w:t>Colonisation can take several years</w:t>
      </w:r>
      <w:r w:rsidR="00D663AB">
        <w:rPr>
          <w:rFonts w:eastAsia="Times New Roman" w:cs="Arial"/>
          <w:szCs w:val="22"/>
          <w:lang w:eastAsia="en-GB"/>
        </w:rPr>
        <w:t xml:space="preserve"> after </w:t>
      </w:r>
      <w:r>
        <w:rPr>
          <w:rFonts w:cs="Arial"/>
          <w:szCs w:val="22"/>
        </w:rPr>
        <w:t>an area of habitat has been restored, especially by species that are less mobile or are dependent on localised larval host plants</w:t>
      </w:r>
      <w:r w:rsidR="00D663AB">
        <w:rPr>
          <w:rFonts w:cs="Arial"/>
          <w:szCs w:val="22"/>
        </w:rPr>
        <w:t xml:space="preserve"> (Woodcock et al 2012)</w:t>
      </w:r>
      <w:r>
        <w:rPr>
          <w:rFonts w:cs="Arial"/>
          <w:szCs w:val="22"/>
        </w:rPr>
        <w:t>.</w:t>
      </w:r>
      <w:r w:rsidR="00D663AB">
        <w:rPr>
          <w:rFonts w:cs="Arial"/>
          <w:szCs w:val="22"/>
        </w:rPr>
        <w:t xml:space="preserve"> This is particularly pronounced i</w:t>
      </w:r>
      <w:r w:rsidR="00D663AB">
        <w:rPr>
          <w:rFonts w:eastAsia="Times New Roman" w:cs="Arial"/>
          <w:szCs w:val="22"/>
          <w:lang w:eastAsia="en-GB"/>
        </w:rPr>
        <w:t>n fragmented habitat.</w:t>
      </w:r>
    </w:p>
    <w:p w14:paraId="338334F3" w14:textId="77777777" w:rsidR="007578E1" w:rsidRDefault="007578E1" w:rsidP="002C46C5">
      <w:pPr>
        <w:shd w:val="clear" w:color="auto" w:fill="FFFFFF"/>
        <w:ind w:right="150"/>
        <w:rPr>
          <w:rFonts w:cs="Arial"/>
          <w:szCs w:val="22"/>
        </w:rPr>
      </w:pPr>
    </w:p>
    <w:p w14:paraId="672EFBCD" w14:textId="77777777" w:rsidR="00A7249E" w:rsidRDefault="00A7249E" w:rsidP="002C46C5">
      <w:pPr>
        <w:shd w:val="clear" w:color="auto" w:fill="FFFFFF"/>
        <w:ind w:right="150"/>
        <w:rPr>
          <w:rFonts w:cs="Arial"/>
          <w:szCs w:val="22"/>
        </w:rPr>
      </w:pPr>
    </w:p>
    <w:p w14:paraId="107EDB2A" w14:textId="15E9A3C2" w:rsidR="00A7249E" w:rsidRPr="00F902AD" w:rsidRDefault="005F6176" w:rsidP="005F6176">
      <w:pPr>
        <w:pStyle w:val="Heading2"/>
      </w:pPr>
      <w:r>
        <w:t>P</w:t>
      </w:r>
      <w:r w:rsidR="004E34BA">
        <w:t>esticides and p</w:t>
      </w:r>
      <w:r>
        <w:t>ollution</w:t>
      </w:r>
    </w:p>
    <w:p w14:paraId="36759845" w14:textId="336344CA" w:rsidR="00A7249E" w:rsidRDefault="002917D3" w:rsidP="003D2937">
      <w:pPr>
        <w:shd w:val="clear" w:color="auto" w:fill="FFFFFF"/>
        <w:ind w:right="150"/>
        <w:rPr>
          <w:rFonts w:eastAsia="Times New Roman" w:cs="Arial"/>
          <w:szCs w:val="22"/>
          <w:lang w:eastAsia="en-GB"/>
        </w:rPr>
      </w:pPr>
      <w:r>
        <w:rPr>
          <w:rFonts w:eastAsia="Times New Roman" w:cs="Arial"/>
          <w:szCs w:val="22"/>
          <w:lang w:eastAsia="en-GB"/>
        </w:rPr>
        <w:t xml:space="preserve">Alongside the habitat mediated </w:t>
      </w:r>
      <w:r w:rsidR="0037309C">
        <w:rPr>
          <w:rFonts w:eastAsia="Times New Roman" w:cs="Arial"/>
          <w:szCs w:val="22"/>
          <w:lang w:eastAsia="en-GB"/>
        </w:rPr>
        <w:t>e</w:t>
      </w:r>
      <w:r>
        <w:rPr>
          <w:rFonts w:eastAsia="Times New Roman" w:cs="Arial"/>
          <w:szCs w:val="22"/>
          <w:lang w:eastAsia="en-GB"/>
        </w:rPr>
        <w:t>ffects of agricultural intensification, the</w:t>
      </w:r>
      <w:r w:rsidR="00DA5E1A">
        <w:rPr>
          <w:rFonts w:eastAsia="Times New Roman" w:cs="Arial"/>
          <w:szCs w:val="22"/>
          <w:lang w:eastAsia="en-GB"/>
        </w:rPr>
        <w:t xml:space="preserve"> accompanying</w:t>
      </w:r>
      <w:r w:rsidR="003D2937">
        <w:rPr>
          <w:rFonts w:eastAsia="Times New Roman" w:cs="Arial"/>
          <w:szCs w:val="22"/>
          <w:lang w:eastAsia="en-GB"/>
        </w:rPr>
        <w:t xml:space="preserve"> </w:t>
      </w:r>
      <w:r>
        <w:rPr>
          <w:rFonts w:eastAsia="Times New Roman" w:cs="Arial"/>
          <w:szCs w:val="22"/>
          <w:lang w:eastAsia="en-GB"/>
        </w:rPr>
        <w:t xml:space="preserve">use of pesticides may have direct toxicity impacts on butterflies. </w:t>
      </w:r>
      <w:r w:rsidR="009625E5">
        <w:rPr>
          <w:rFonts w:eastAsia="Times New Roman" w:cs="Arial"/>
          <w:szCs w:val="22"/>
          <w:lang w:eastAsia="en-GB"/>
        </w:rPr>
        <w:t>Ongoing and f</w:t>
      </w:r>
      <w:r w:rsidR="00A7249E" w:rsidRPr="00A7249E">
        <w:rPr>
          <w:rFonts w:eastAsia="Times New Roman" w:cs="Arial"/>
          <w:szCs w:val="22"/>
          <w:lang w:eastAsia="en-GB"/>
        </w:rPr>
        <w:t>uture research into the effects of pesticides is a</w:t>
      </w:r>
      <w:r w:rsidR="00284BAD">
        <w:rPr>
          <w:rFonts w:eastAsia="Times New Roman" w:cs="Arial"/>
          <w:szCs w:val="22"/>
          <w:lang w:eastAsia="en-GB"/>
        </w:rPr>
        <w:t>n</w:t>
      </w:r>
      <w:r w:rsidR="00A7249E" w:rsidRPr="00A7249E">
        <w:rPr>
          <w:rFonts w:eastAsia="Times New Roman" w:cs="Arial"/>
          <w:szCs w:val="22"/>
          <w:lang w:eastAsia="en-GB"/>
        </w:rPr>
        <w:t xml:space="preserve"> area of research </w:t>
      </w:r>
      <w:r w:rsidR="009625E5">
        <w:rPr>
          <w:rFonts w:eastAsia="Times New Roman" w:cs="Arial"/>
          <w:szCs w:val="22"/>
          <w:lang w:eastAsia="en-GB"/>
        </w:rPr>
        <w:t>where</w:t>
      </w:r>
      <w:r w:rsidR="00A7249E" w:rsidRPr="00A7249E">
        <w:rPr>
          <w:rFonts w:eastAsia="Times New Roman" w:cs="Arial"/>
          <w:szCs w:val="22"/>
          <w:lang w:eastAsia="en-GB"/>
        </w:rPr>
        <w:t xml:space="preserve"> monitoring data is likely to help determine t</w:t>
      </w:r>
      <w:r w:rsidR="009625E5">
        <w:rPr>
          <w:rFonts w:eastAsia="Times New Roman" w:cs="Arial"/>
          <w:szCs w:val="22"/>
          <w:lang w:eastAsia="en-GB"/>
        </w:rPr>
        <w:t>he</w:t>
      </w:r>
      <w:r w:rsidR="00A7249E" w:rsidRPr="00A7249E">
        <w:rPr>
          <w:rFonts w:eastAsia="Times New Roman" w:cs="Arial"/>
          <w:szCs w:val="22"/>
          <w:lang w:eastAsia="en-GB"/>
        </w:rPr>
        <w:t xml:space="preserve"> extent </w:t>
      </w:r>
      <w:r w:rsidR="009625E5">
        <w:rPr>
          <w:rFonts w:eastAsia="Times New Roman" w:cs="Arial"/>
          <w:szCs w:val="22"/>
          <w:lang w:eastAsia="en-GB"/>
        </w:rPr>
        <w:t xml:space="preserve">to which </w:t>
      </w:r>
      <w:r w:rsidR="00A7249E" w:rsidRPr="00A7249E">
        <w:rPr>
          <w:rFonts w:eastAsia="Times New Roman" w:cs="Arial"/>
          <w:szCs w:val="22"/>
          <w:lang w:eastAsia="en-GB"/>
        </w:rPr>
        <w:t>butterflies are affected by farmland chemicals.</w:t>
      </w:r>
      <w:r w:rsidR="00DD0D20">
        <w:rPr>
          <w:rFonts w:eastAsia="Times New Roman" w:cs="Arial"/>
          <w:szCs w:val="22"/>
          <w:lang w:eastAsia="en-GB"/>
        </w:rPr>
        <w:t xml:space="preserve"> While much of the research into the impact of pesticides on beneficial insects has concentrated on bees, recent studies in the UK and in Europe have shown a correlation between butterfly declines and application of neonicotinoids</w:t>
      </w:r>
      <w:r w:rsidR="00E765C5">
        <w:rPr>
          <w:rFonts w:eastAsia="Times New Roman" w:cs="Arial"/>
          <w:szCs w:val="22"/>
          <w:lang w:eastAsia="en-GB"/>
        </w:rPr>
        <w:t xml:space="preserve"> (Gilburn et al 2015</w:t>
      </w:r>
      <w:r w:rsidR="00723FCF">
        <w:rPr>
          <w:rFonts w:eastAsia="Times New Roman" w:cs="Arial"/>
          <w:szCs w:val="22"/>
          <w:lang w:eastAsia="en-GB"/>
        </w:rPr>
        <w:t xml:space="preserve">, </w:t>
      </w:r>
      <w:proofErr w:type="spellStart"/>
      <w:r w:rsidR="00723FCF">
        <w:rPr>
          <w:rFonts w:eastAsia="Times New Roman" w:cs="Arial"/>
          <w:szCs w:val="22"/>
          <w:lang w:eastAsia="en-GB"/>
        </w:rPr>
        <w:t>Forister</w:t>
      </w:r>
      <w:proofErr w:type="spellEnd"/>
      <w:r w:rsidR="00723FCF">
        <w:rPr>
          <w:rFonts w:eastAsia="Times New Roman" w:cs="Arial"/>
          <w:szCs w:val="22"/>
          <w:lang w:eastAsia="en-GB"/>
        </w:rPr>
        <w:t xml:space="preserve"> et al 2016</w:t>
      </w:r>
      <w:r w:rsidR="008F13D1">
        <w:rPr>
          <w:rFonts w:eastAsia="Times New Roman" w:cs="Arial"/>
          <w:szCs w:val="22"/>
          <w:lang w:eastAsia="en-GB"/>
        </w:rPr>
        <w:t xml:space="preserve">, </w:t>
      </w:r>
      <w:proofErr w:type="spellStart"/>
      <w:r w:rsidR="004B1F4B">
        <w:rPr>
          <w:rFonts w:eastAsia="Times New Roman" w:cs="Arial"/>
          <w:szCs w:val="22"/>
          <w:lang w:eastAsia="en-GB"/>
        </w:rPr>
        <w:t>Basley</w:t>
      </w:r>
      <w:proofErr w:type="spellEnd"/>
      <w:r w:rsidR="004B1F4B">
        <w:rPr>
          <w:rFonts w:eastAsia="Times New Roman" w:cs="Arial"/>
          <w:szCs w:val="22"/>
          <w:lang w:eastAsia="en-GB"/>
        </w:rPr>
        <w:t xml:space="preserve"> &amp; </w:t>
      </w:r>
      <w:proofErr w:type="spellStart"/>
      <w:r w:rsidR="004B1F4B">
        <w:rPr>
          <w:rFonts w:eastAsia="Times New Roman" w:cs="Arial"/>
          <w:szCs w:val="22"/>
          <w:lang w:eastAsia="en-GB"/>
        </w:rPr>
        <w:t>Goulson</w:t>
      </w:r>
      <w:proofErr w:type="spellEnd"/>
      <w:r w:rsidR="008F13D1">
        <w:rPr>
          <w:rFonts w:eastAsia="Times New Roman" w:cs="Arial"/>
          <w:szCs w:val="22"/>
          <w:lang w:eastAsia="en-GB"/>
        </w:rPr>
        <w:t xml:space="preserve"> 2018</w:t>
      </w:r>
      <w:r w:rsidR="00E765C5">
        <w:rPr>
          <w:rFonts w:eastAsia="Times New Roman" w:cs="Arial"/>
          <w:szCs w:val="22"/>
          <w:lang w:eastAsia="en-GB"/>
        </w:rPr>
        <w:t>)</w:t>
      </w:r>
      <w:r w:rsidR="00DD0D20">
        <w:rPr>
          <w:rFonts w:eastAsia="Times New Roman" w:cs="Arial"/>
          <w:szCs w:val="22"/>
          <w:lang w:eastAsia="en-GB"/>
        </w:rPr>
        <w:t>.</w:t>
      </w:r>
    </w:p>
    <w:p w14:paraId="585F4F0E" w14:textId="77777777" w:rsidR="00033202" w:rsidRPr="00A7249E" w:rsidRDefault="00033202" w:rsidP="002C46C5">
      <w:pPr>
        <w:shd w:val="clear" w:color="auto" w:fill="FFFFFF"/>
        <w:ind w:right="150"/>
        <w:jc w:val="both"/>
        <w:rPr>
          <w:rFonts w:eastAsia="Times New Roman" w:cs="Arial"/>
          <w:szCs w:val="22"/>
          <w:lang w:eastAsia="en-GB"/>
        </w:rPr>
      </w:pPr>
    </w:p>
    <w:p w14:paraId="449E6E7C" w14:textId="766B7B17" w:rsidR="00033202" w:rsidRDefault="00033202" w:rsidP="002C46C5">
      <w:pPr>
        <w:shd w:val="clear" w:color="auto" w:fill="FFFFFF"/>
        <w:ind w:right="150"/>
        <w:rPr>
          <w:rFonts w:cs="Arial"/>
          <w:szCs w:val="22"/>
        </w:rPr>
      </w:pPr>
      <w:r w:rsidRPr="00BC2DC9">
        <w:rPr>
          <w:rFonts w:cs="Arial"/>
          <w:szCs w:val="22"/>
        </w:rPr>
        <w:t>Very little research exists on direct effects of pollution on lepidoptera</w:t>
      </w:r>
      <w:r w:rsidR="00EB49CE">
        <w:rPr>
          <w:rFonts w:cs="Arial"/>
          <w:szCs w:val="22"/>
        </w:rPr>
        <w:t>, but there are</w:t>
      </w:r>
      <w:r w:rsidRPr="00BC2DC9">
        <w:rPr>
          <w:rFonts w:cs="Arial"/>
          <w:szCs w:val="22"/>
        </w:rPr>
        <w:t xml:space="preserve"> recent </w:t>
      </w:r>
      <w:r w:rsidR="00EB49CE">
        <w:rPr>
          <w:rFonts w:cs="Arial"/>
          <w:szCs w:val="22"/>
        </w:rPr>
        <w:t>studies</w:t>
      </w:r>
      <w:r w:rsidRPr="00BC2DC9">
        <w:rPr>
          <w:rFonts w:cs="Arial"/>
          <w:szCs w:val="22"/>
        </w:rPr>
        <w:t xml:space="preserve"> on indirect effects </w:t>
      </w:r>
      <w:r w:rsidR="00EB49CE">
        <w:rPr>
          <w:rFonts w:cs="Arial"/>
          <w:szCs w:val="22"/>
        </w:rPr>
        <w:t>mediated by</w:t>
      </w:r>
      <w:r w:rsidRPr="00BC2DC9">
        <w:rPr>
          <w:rFonts w:cs="Arial"/>
          <w:szCs w:val="22"/>
        </w:rPr>
        <w:t xml:space="preserve"> changes to habitat, such as availability and quality of caterpillar food plants. Nitrogen deposition is often considered </w:t>
      </w:r>
      <w:r w:rsidR="00CF28EC">
        <w:rPr>
          <w:rFonts w:cs="Arial"/>
          <w:szCs w:val="22"/>
        </w:rPr>
        <w:t>a major</w:t>
      </w:r>
      <w:r w:rsidRPr="00BC2DC9">
        <w:rPr>
          <w:rFonts w:cs="Arial"/>
          <w:szCs w:val="22"/>
        </w:rPr>
        <w:t xml:space="preserve"> threat to biodiversity and ecosystem functioning. </w:t>
      </w:r>
      <w:r w:rsidR="0016671B" w:rsidRPr="00BC2DC9">
        <w:rPr>
          <w:rFonts w:cs="Arial"/>
          <w:szCs w:val="22"/>
        </w:rPr>
        <w:t>This nutrification can come from both airborne pollution and from appli</w:t>
      </w:r>
      <w:r w:rsidR="00B80C03">
        <w:rPr>
          <w:rFonts w:cs="Arial"/>
          <w:szCs w:val="22"/>
        </w:rPr>
        <w:t>cation of</w:t>
      </w:r>
      <w:r w:rsidR="0016671B" w:rsidRPr="00BC2DC9">
        <w:rPr>
          <w:rFonts w:cs="Arial"/>
          <w:szCs w:val="22"/>
        </w:rPr>
        <w:t xml:space="preserve"> fertilisers.</w:t>
      </w:r>
      <w:r w:rsidR="007001DE">
        <w:rPr>
          <w:rFonts w:cs="Arial"/>
          <w:szCs w:val="22"/>
        </w:rPr>
        <w:t xml:space="preserve"> </w:t>
      </w:r>
      <w:r w:rsidR="002917D3" w:rsidRPr="00BC2DC9">
        <w:rPr>
          <w:rFonts w:cs="Arial"/>
          <w:szCs w:val="22"/>
        </w:rPr>
        <w:t>Nitrogen deposition f</w:t>
      </w:r>
      <w:r w:rsidR="002917D3">
        <w:rPr>
          <w:rFonts w:cs="Arial"/>
          <w:szCs w:val="22"/>
        </w:rPr>
        <w:t>r</w:t>
      </w:r>
      <w:r w:rsidR="002917D3" w:rsidRPr="00BC2DC9">
        <w:rPr>
          <w:rFonts w:cs="Arial"/>
          <w:szCs w:val="22"/>
        </w:rPr>
        <w:t xml:space="preserve">om air pollution causes nutrification </w:t>
      </w:r>
      <w:r w:rsidR="002917D3">
        <w:rPr>
          <w:rFonts w:cs="Arial"/>
          <w:szCs w:val="22"/>
        </w:rPr>
        <w:t xml:space="preserve">that </w:t>
      </w:r>
      <w:r w:rsidR="002917D3" w:rsidRPr="00BC2DC9">
        <w:rPr>
          <w:rFonts w:cs="Arial"/>
          <w:szCs w:val="22"/>
        </w:rPr>
        <w:t>can result in significant changes in species composition and other habitat characteristics in low-nutrient ecosystems</w:t>
      </w:r>
      <w:r w:rsidR="00A40496">
        <w:rPr>
          <w:rFonts w:cs="Arial"/>
          <w:szCs w:val="22"/>
        </w:rPr>
        <w:t xml:space="preserve"> (Weiss 2001)</w:t>
      </w:r>
      <w:r w:rsidR="002917D3" w:rsidRPr="00BC2DC9">
        <w:rPr>
          <w:rFonts w:cs="Arial"/>
          <w:szCs w:val="22"/>
        </w:rPr>
        <w:t xml:space="preserve"> such as species-rich </w:t>
      </w:r>
      <w:r w:rsidR="00350377">
        <w:rPr>
          <w:rFonts w:cs="Arial"/>
          <w:szCs w:val="22"/>
        </w:rPr>
        <w:t>low-nutrient</w:t>
      </w:r>
      <w:r w:rsidR="002917D3" w:rsidRPr="00BC2DC9">
        <w:rPr>
          <w:rFonts w:cs="Arial"/>
          <w:szCs w:val="22"/>
        </w:rPr>
        <w:t xml:space="preserve"> grasslands. Such nutrification can cause rapid invasion by annual grasses that crowd out </w:t>
      </w:r>
      <w:r w:rsidR="002917D3" w:rsidRPr="00BC2DC9">
        <w:rPr>
          <w:rFonts w:cs="Arial"/>
          <w:szCs w:val="22"/>
        </w:rPr>
        <w:lastRenderedPageBreak/>
        <w:t>larval foodplants, resulting in population decline of butterfly species that depend on those plants.</w:t>
      </w:r>
      <w:r w:rsidR="001050A5">
        <w:rPr>
          <w:rFonts w:cs="Arial"/>
          <w:szCs w:val="22"/>
        </w:rPr>
        <w:t xml:space="preserve"> Nutrient mediated changes to plant growth can also </w:t>
      </w:r>
      <w:r w:rsidR="00AD7137">
        <w:rPr>
          <w:rFonts w:cs="Arial"/>
          <w:szCs w:val="22"/>
        </w:rPr>
        <w:t xml:space="preserve">result </w:t>
      </w:r>
      <w:r w:rsidR="006F086F">
        <w:rPr>
          <w:rFonts w:cs="Arial"/>
          <w:szCs w:val="22"/>
        </w:rPr>
        <w:t xml:space="preserve">in </w:t>
      </w:r>
      <w:r w:rsidR="00AD7137">
        <w:rPr>
          <w:rFonts w:cs="Arial"/>
          <w:szCs w:val="22"/>
        </w:rPr>
        <w:t xml:space="preserve">microclimate cooling in the spring. This is thought to have contributed to recent declines of species </w:t>
      </w:r>
      <w:r w:rsidR="00897FEB">
        <w:rPr>
          <w:rFonts w:cs="Arial"/>
          <w:szCs w:val="22"/>
        </w:rPr>
        <w:t xml:space="preserve">such as the </w:t>
      </w:r>
      <w:r w:rsidR="00AD7137">
        <w:rPr>
          <w:rFonts w:cs="Arial"/>
          <w:szCs w:val="22"/>
        </w:rPr>
        <w:t>wall brown whose caterpillars depend on warmer microclimates as they develop in the spring</w:t>
      </w:r>
      <w:r w:rsidR="00605E4A">
        <w:rPr>
          <w:rFonts w:cs="Arial"/>
          <w:szCs w:val="22"/>
        </w:rPr>
        <w:t xml:space="preserve"> (</w:t>
      </w:r>
      <w:proofErr w:type="spellStart"/>
      <w:r w:rsidR="00605E4A">
        <w:rPr>
          <w:rFonts w:cs="Arial"/>
          <w:szCs w:val="22"/>
        </w:rPr>
        <w:t>Klop</w:t>
      </w:r>
      <w:proofErr w:type="spellEnd"/>
      <w:r w:rsidR="00605E4A">
        <w:rPr>
          <w:rFonts w:cs="Arial"/>
          <w:szCs w:val="22"/>
        </w:rPr>
        <w:t xml:space="preserve"> et al 2015)</w:t>
      </w:r>
      <w:r w:rsidR="00AD7137">
        <w:rPr>
          <w:rFonts w:cs="Arial"/>
          <w:szCs w:val="22"/>
        </w:rPr>
        <w:t>.</w:t>
      </w:r>
      <w:r w:rsidR="00194DE6">
        <w:rPr>
          <w:rFonts w:cs="Arial"/>
          <w:szCs w:val="22"/>
        </w:rPr>
        <w:t xml:space="preserve"> In terms of the </w:t>
      </w:r>
      <w:r w:rsidR="0096528E">
        <w:rPr>
          <w:rFonts w:cs="Arial"/>
          <w:szCs w:val="22"/>
        </w:rPr>
        <w:t xml:space="preserve">direct </w:t>
      </w:r>
      <w:r w:rsidR="00194DE6">
        <w:rPr>
          <w:rFonts w:cs="Arial"/>
          <w:szCs w:val="22"/>
        </w:rPr>
        <w:t xml:space="preserve">impact of nutrient levels within caterpillar foodplants, the picture is complicated and seems to be species dependent. </w:t>
      </w:r>
      <w:r w:rsidR="00194DE6" w:rsidRPr="00BC2DC9">
        <w:rPr>
          <w:rFonts w:cs="Arial"/>
          <w:szCs w:val="22"/>
        </w:rPr>
        <w:t xml:space="preserve">Some species, often habitat generalists, </w:t>
      </w:r>
      <w:r w:rsidR="00194DE6">
        <w:rPr>
          <w:rFonts w:cs="Arial"/>
          <w:szCs w:val="22"/>
        </w:rPr>
        <w:t xml:space="preserve">seem to benefit and </w:t>
      </w:r>
      <w:r w:rsidR="00194DE6" w:rsidRPr="00BC2DC9">
        <w:rPr>
          <w:rFonts w:cs="Arial"/>
          <w:szCs w:val="22"/>
        </w:rPr>
        <w:t xml:space="preserve">can be considered to be pre-adapted to higher nitrogen content in their </w:t>
      </w:r>
      <w:r w:rsidR="00CF28EC">
        <w:rPr>
          <w:rFonts w:cs="Arial"/>
          <w:szCs w:val="22"/>
        </w:rPr>
        <w:t>food</w:t>
      </w:r>
      <w:r w:rsidR="00194DE6" w:rsidRPr="00BC2DC9">
        <w:rPr>
          <w:rFonts w:cs="Arial"/>
          <w:szCs w:val="22"/>
        </w:rPr>
        <w:t xml:space="preserve"> plants</w:t>
      </w:r>
      <w:r w:rsidR="00EF1FF3">
        <w:rPr>
          <w:rFonts w:cs="Arial"/>
          <w:szCs w:val="22"/>
        </w:rPr>
        <w:t xml:space="preserve"> (</w:t>
      </w:r>
      <w:proofErr w:type="spellStart"/>
      <w:r w:rsidR="00EF1FF3">
        <w:rPr>
          <w:rFonts w:cs="Arial"/>
          <w:szCs w:val="22"/>
        </w:rPr>
        <w:t>Kurze</w:t>
      </w:r>
      <w:proofErr w:type="spellEnd"/>
      <w:r w:rsidR="00EF1FF3">
        <w:rPr>
          <w:rFonts w:cs="Arial"/>
          <w:szCs w:val="22"/>
        </w:rPr>
        <w:t xml:space="preserve"> et al 2017)</w:t>
      </w:r>
      <w:r w:rsidR="00194DE6" w:rsidRPr="00BC2DC9">
        <w:rPr>
          <w:rFonts w:cs="Arial"/>
          <w:szCs w:val="22"/>
        </w:rPr>
        <w:t>.</w:t>
      </w:r>
      <w:r w:rsidR="00194DE6">
        <w:rPr>
          <w:rFonts w:cs="Arial"/>
          <w:szCs w:val="22"/>
        </w:rPr>
        <w:t xml:space="preserve"> </w:t>
      </w:r>
      <w:r w:rsidR="00194DE6" w:rsidRPr="00BC2DC9">
        <w:rPr>
          <w:rFonts w:cs="Arial"/>
          <w:szCs w:val="22"/>
        </w:rPr>
        <w:t>Studies have found that caterpillars of such species feeding on fertilised plants have higher survival rates, shorter larval periods and heavier pupae.</w:t>
      </w:r>
      <w:r w:rsidR="00194DE6">
        <w:rPr>
          <w:rFonts w:cs="Arial"/>
          <w:szCs w:val="22"/>
        </w:rPr>
        <w:t xml:space="preserve"> However, for other species there seems to be a</w:t>
      </w:r>
      <w:r w:rsidR="00F5552F">
        <w:rPr>
          <w:rFonts w:cs="Arial"/>
          <w:szCs w:val="22"/>
        </w:rPr>
        <w:t xml:space="preserve"> mixed or</w:t>
      </w:r>
      <w:r w:rsidR="00194DE6">
        <w:rPr>
          <w:rFonts w:cs="Arial"/>
          <w:szCs w:val="22"/>
        </w:rPr>
        <w:t xml:space="preserve"> negative impact</w:t>
      </w:r>
      <w:r w:rsidR="00F5552F">
        <w:rPr>
          <w:rFonts w:cs="Arial"/>
          <w:szCs w:val="22"/>
        </w:rPr>
        <w:t xml:space="preserve">. </w:t>
      </w:r>
      <w:r w:rsidR="00194DE6">
        <w:rPr>
          <w:rFonts w:cs="Arial"/>
          <w:szCs w:val="22"/>
        </w:rPr>
        <w:t>In one continental study</w:t>
      </w:r>
      <w:r w:rsidR="0096528E">
        <w:rPr>
          <w:rFonts w:cs="Arial"/>
          <w:szCs w:val="22"/>
        </w:rPr>
        <w:t xml:space="preserve"> involving </w:t>
      </w:r>
      <w:r w:rsidR="00F5552F">
        <w:rPr>
          <w:rFonts w:cs="Arial"/>
          <w:szCs w:val="22"/>
        </w:rPr>
        <w:t>the</w:t>
      </w:r>
      <w:r w:rsidRPr="00BC2DC9">
        <w:rPr>
          <w:rFonts w:cs="Arial"/>
          <w:szCs w:val="22"/>
        </w:rPr>
        <w:t xml:space="preserve"> </w:t>
      </w:r>
      <w:r w:rsidR="00F5552F">
        <w:rPr>
          <w:rFonts w:cs="Arial"/>
          <w:szCs w:val="22"/>
        </w:rPr>
        <w:t>s</w:t>
      </w:r>
      <w:r w:rsidRPr="00BC2DC9">
        <w:rPr>
          <w:rFonts w:cs="Arial"/>
          <w:szCs w:val="22"/>
        </w:rPr>
        <w:t xml:space="preserve">ooty copper, the benefit of a higher caterpillar growth rate at high nitrogen levels was </w:t>
      </w:r>
      <w:r w:rsidR="00FF7174">
        <w:rPr>
          <w:rFonts w:cs="Arial"/>
          <w:szCs w:val="22"/>
        </w:rPr>
        <w:t xml:space="preserve">more than </w:t>
      </w:r>
      <w:r w:rsidRPr="00BC2DC9">
        <w:rPr>
          <w:rFonts w:cs="Arial"/>
          <w:szCs w:val="22"/>
        </w:rPr>
        <w:t>cancelled out by high pupal mortality and reduced adult size</w:t>
      </w:r>
      <w:r w:rsidR="00605E4A">
        <w:rPr>
          <w:rFonts w:cs="Arial"/>
          <w:szCs w:val="22"/>
        </w:rPr>
        <w:t xml:space="preserve"> (Fischer &amp; Fiedler 2000)</w:t>
      </w:r>
      <w:r w:rsidRPr="00BC2DC9">
        <w:rPr>
          <w:rFonts w:cs="Arial"/>
          <w:szCs w:val="22"/>
        </w:rPr>
        <w:t>.</w:t>
      </w:r>
      <w:r w:rsidR="0016671B">
        <w:rPr>
          <w:rFonts w:cs="Arial"/>
          <w:szCs w:val="22"/>
        </w:rPr>
        <w:t xml:space="preserve"> Further studies </w:t>
      </w:r>
      <w:r w:rsidR="00F5552F">
        <w:rPr>
          <w:rFonts w:cs="Arial"/>
          <w:szCs w:val="22"/>
        </w:rPr>
        <w:t>would be</w:t>
      </w:r>
      <w:r w:rsidR="0016671B">
        <w:rPr>
          <w:rFonts w:cs="Arial"/>
          <w:szCs w:val="22"/>
        </w:rPr>
        <w:t xml:space="preserve"> needed to establish how widespread this</w:t>
      </w:r>
      <w:r w:rsidR="008E58CB">
        <w:rPr>
          <w:rFonts w:cs="Arial"/>
          <w:szCs w:val="22"/>
        </w:rPr>
        <w:t xml:space="preserve"> response is among declining</w:t>
      </w:r>
      <w:r w:rsidR="00F5552F">
        <w:rPr>
          <w:rFonts w:cs="Arial"/>
          <w:szCs w:val="22"/>
        </w:rPr>
        <w:t xml:space="preserve"> UK</w:t>
      </w:r>
      <w:r w:rsidR="008E58CB">
        <w:rPr>
          <w:rFonts w:cs="Arial"/>
          <w:szCs w:val="22"/>
        </w:rPr>
        <w:t xml:space="preserve"> butterfly species.</w:t>
      </w:r>
    </w:p>
    <w:p w14:paraId="0D016CAF" w14:textId="77777777" w:rsidR="00E10EDD" w:rsidRDefault="00E10EDD" w:rsidP="002C46C5">
      <w:pPr>
        <w:shd w:val="clear" w:color="auto" w:fill="FFFFFF"/>
        <w:ind w:right="150"/>
        <w:rPr>
          <w:rFonts w:cs="Arial"/>
          <w:szCs w:val="22"/>
        </w:rPr>
      </w:pPr>
    </w:p>
    <w:p w14:paraId="501F211F" w14:textId="317BD372" w:rsidR="00033202" w:rsidRPr="00BC2DC9" w:rsidRDefault="00A40496" w:rsidP="002C46C5">
      <w:pPr>
        <w:shd w:val="clear" w:color="auto" w:fill="FFFFFF"/>
        <w:ind w:right="150"/>
        <w:rPr>
          <w:rFonts w:cs="Arial"/>
          <w:szCs w:val="22"/>
        </w:rPr>
      </w:pPr>
      <w:r>
        <w:rPr>
          <w:rFonts w:cs="Arial"/>
          <w:szCs w:val="22"/>
        </w:rPr>
        <w:t>Doubling of</w:t>
      </w:r>
      <w:r w:rsidR="00033202" w:rsidRPr="00BC2DC9">
        <w:rPr>
          <w:rFonts w:cs="Arial"/>
          <w:szCs w:val="22"/>
        </w:rPr>
        <w:t xml:space="preserve"> CO</w:t>
      </w:r>
      <w:r w:rsidR="00033202" w:rsidRPr="0096528E">
        <w:rPr>
          <w:rFonts w:cs="Arial"/>
          <w:szCs w:val="22"/>
          <w:vertAlign w:val="superscript"/>
        </w:rPr>
        <w:t>2</w:t>
      </w:r>
      <w:r w:rsidR="00033202" w:rsidRPr="00BC2DC9">
        <w:rPr>
          <w:rFonts w:cs="Arial"/>
          <w:szCs w:val="22"/>
        </w:rPr>
        <w:t xml:space="preserve"> levels</w:t>
      </w:r>
      <w:r>
        <w:rPr>
          <w:rFonts w:cs="Arial"/>
          <w:szCs w:val="22"/>
        </w:rPr>
        <w:t xml:space="preserve"> from ambient levels</w:t>
      </w:r>
      <w:r w:rsidR="00033202" w:rsidRPr="00BC2DC9">
        <w:rPr>
          <w:rFonts w:cs="Arial"/>
          <w:szCs w:val="22"/>
        </w:rPr>
        <w:t xml:space="preserve"> </w:t>
      </w:r>
      <w:r w:rsidR="00B2377F">
        <w:rPr>
          <w:rFonts w:cs="Arial"/>
          <w:szCs w:val="22"/>
        </w:rPr>
        <w:t>has</w:t>
      </w:r>
      <w:r w:rsidR="00B2377F" w:rsidRPr="00BC2DC9">
        <w:rPr>
          <w:rFonts w:cs="Arial"/>
          <w:szCs w:val="22"/>
        </w:rPr>
        <w:t xml:space="preserve"> </w:t>
      </w:r>
      <w:r w:rsidR="00033202" w:rsidRPr="00BC2DC9">
        <w:rPr>
          <w:rFonts w:cs="Arial"/>
          <w:szCs w:val="22"/>
        </w:rPr>
        <w:t>been found to reduce the amount of nectar produced per flower</w:t>
      </w:r>
      <w:r w:rsidR="00A84EAF">
        <w:rPr>
          <w:rFonts w:cs="Arial"/>
          <w:szCs w:val="22"/>
        </w:rPr>
        <w:t xml:space="preserve"> in some plant species</w:t>
      </w:r>
      <w:r w:rsidR="00033202" w:rsidRPr="00BC2DC9">
        <w:rPr>
          <w:rFonts w:cs="Arial"/>
          <w:szCs w:val="22"/>
        </w:rPr>
        <w:t xml:space="preserve"> </w:t>
      </w:r>
      <w:r w:rsidR="00A84EAF">
        <w:rPr>
          <w:rFonts w:cs="Arial"/>
          <w:szCs w:val="22"/>
        </w:rPr>
        <w:t xml:space="preserve">and </w:t>
      </w:r>
      <w:r w:rsidR="00033202" w:rsidRPr="00BC2DC9">
        <w:rPr>
          <w:rFonts w:cs="Arial"/>
          <w:szCs w:val="22"/>
        </w:rPr>
        <w:t>increase in others</w:t>
      </w:r>
      <w:r w:rsidR="00A84EAF">
        <w:rPr>
          <w:rFonts w:cs="Arial"/>
          <w:szCs w:val="22"/>
        </w:rPr>
        <w:t xml:space="preserve"> (Erhardt et al 2005),</w:t>
      </w:r>
      <w:r w:rsidR="00A84EAF" w:rsidRPr="00A84EAF">
        <w:rPr>
          <w:rFonts w:cs="Arial"/>
          <w:szCs w:val="22"/>
        </w:rPr>
        <w:t xml:space="preserve"> </w:t>
      </w:r>
      <w:r w:rsidR="00A84EAF" w:rsidRPr="00BC2DC9">
        <w:rPr>
          <w:rFonts w:cs="Arial"/>
          <w:szCs w:val="22"/>
        </w:rPr>
        <w:t xml:space="preserve">and </w:t>
      </w:r>
      <w:r w:rsidR="00A84EAF">
        <w:rPr>
          <w:rFonts w:cs="Arial"/>
          <w:szCs w:val="22"/>
        </w:rPr>
        <w:t xml:space="preserve">to </w:t>
      </w:r>
      <w:r w:rsidR="00A84EAF" w:rsidRPr="00BC2DC9">
        <w:rPr>
          <w:rFonts w:cs="Arial"/>
          <w:szCs w:val="22"/>
        </w:rPr>
        <w:t xml:space="preserve">alter the amino acid composition in </w:t>
      </w:r>
      <w:r w:rsidR="00A84EAF">
        <w:rPr>
          <w:rFonts w:cs="Arial"/>
          <w:szCs w:val="22"/>
        </w:rPr>
        <w:t>many</w:t>
      </w:r>
      <w:r w:rsidR="00A84EAF" w:rsidRPr="00BC2DC9">
        <w:rPr>
          <w:rFonts w:cs="Arial"/>
          <w:szCs w:val="22"/>
        </w:rPr>
        <w:t xml:space="preserve"> plant species</w:t>
      </w:r>
      <w:r w:rsidR="00A84EAF">
        <w:rPr>
          <w:rFonts w:cs="Arial"/>
          <w:szCs w:val="22"/>
        </w:rPr>
        <w:t xml:space="preserve"> (</w:t>
      </w:r>
      <w:proofErr w:type="spellStart"/>
      <w:r w:rsidR="00A84EAF">
        <w:rPr>
          <w:rFonts w:cs="Arial"/>
          <w:szCs w:val="22"/>
        </w:rPr>
        <w:t>Rusterholtz</w:t>
      </w:r>
      <w:proofErr w:type="spellEnd"/>
      <w:r w:rsidR="00A84EAF">
        <w:rPr>
          <w:rFonts w:cs="Arial"/>
          <w:szCs w:val="22"/>
        </w:rPr>
        <w:t xml:space="preserve"> et al 1998) that have been</w:t>
      </w:r>
      <w:r w:rsidR="00A84EAF" w:rsidRPr="00BC2DC9">
        <w:rPr>
          <w:rFonts w:cs="Arial"/>
          <w:szCs w:val="22"/>
        </w:rPr>
        <w:t xml:space="preserve"> tested</w:t>
      </w:r>
      <w:r w:rsidR="00033202" w:rsidRPr="00BC2DC9">
        <w:rPr>
          <w:rFonts w:cs="Arial"/>
          <w:szCs w:val="22"/>
        </w:rPr>
        <w:t>.</w:t>
      </w:r>
      <w:r w:rsidR="008B215A">
        <w:rPr>
          <w:rFonts w:cs="Arial"/>
          <w:szCs w:val="22"/>
        </w:rPr>
        <w:t xml:space="preserve"> </w:t>
      </w:r>
      <w:r w:rsidR="00F96508">
        <w:rPr>
          <w:rFonts w:cs="Arial"/>
          <w:szCs w:val="22"/>
        </w:rPr>
        <w:t>This has the potential to impact food availability for adult butterflies.</w:t>
      </w:r>
    </w:p>
    <w:p w14:paraId="55467F66" w14:textId="77777777" w:rsidR="00033202" w:rsidRDefault="00033202" w:rsidP="002C46C5">
      <w:pPr>
        <w:shd w:val="clear" w:color="auto" w:fill="FFFFFF"/>
        <w:ind w:right="150"/>
        <w:rPr>
          <w:rFonts w:cs="Arial"/>
          <w:szCs w:val="22"/>
        </w:rPr>
      </w:pPr>
    </w:p>
    <w:p w14:paraId="0C923D6E" w14:textId="15E29BB3" w:rsidR="00B760F8" w:rsidRPr="00BC2DC9" w:rsidRDefault="00D85626" w:rsidP="002C46C5">
      <w:pPr>
        <w:shd w:val="clear" w:color="auto" w:fill="FFFFFF"/>
        <w:ind w:right="150"/>
        <w:rPr>
          <w:rFonts w:cs="Arial"/>
          <w:szCs w:val="22"/>
        </w:rPr>
      </w:pPr>
      <w:r>
        <w:rPr>
          <w:rFonts w:cs="Arial"/>
          <w:szCs w:val="22"/>
        </w:rPr>
        <w:t>E</w:t>
      </w:r>
      <w:r w:rsidR="00B760F8">
        <w:rPr>
          <w:rFonts w:cs="Arial"/>
          <w:szCs w:val="22"/>
        </w:rPr>
        <w:t xml:space="preserve">xposure to toxins from haze smoke </w:t>
      </w:r>
      <w:r w:rsidR="00BE6485">
        <w:rPr>
          <w:rFonts w:cs="Arial"/>
          <w:szCs w:val="22"/>
        </w:rPr>
        <w:t xml:space="preserve">generated by forest fires has been shown </w:t>
      </w:r>
      <w:r w:rsidR="00236BC3">
        <w:rPr>
          <w:rFonts w:cs="Arial"/>
          <w:szCs w:val="22"/>
        </w:rPr>
        <w:t xml:space="preserve">by Tan et al (2018) </w:t>
      </w:r>
      <w:r w:rsidR="00BE6485">
        <w:rPr>
          <w:rFonts w:cs="Arial"/>
          <w:szCs w:val="22"/>
        </w:rPr>
        <w:t>to increase caterpillar mortality with negative effects on growth evident from direct and indirect exposure</w:t>
      </w:r>
      <w:r w:rsidR="007001DE">
        <w:rPr>
          <w:rFonts w:cs="Arial"/>
          <w:szCs w:val="22"/>
        </w:rPr>
        <w:t>,</w:t>
      </w:r>
      <w:r w:rsidR="00B760F8">
        <w:rPr>
          <w:rFonts w:cs="Arial"/>
          <w:szCs w:val="22"/>
        </w:rPr>
        <w:t xml:space="preserve"> </w:t>
      </w:r>
      <w:r w:rsidR="00B2377F">
        <w:rPr>
          <w:rFonts w:cs="Arial"/>
          <w:szCs w:val="22"/>
        </w:rPr>
        <w:t xml:space="preserve">emphasising </w:t>
      </w:r>
      <w:r w:rsidR="00B760F8">
        <w:rPr>
          <w:rFonts w:cs="Arial"/>
          <w:szCs w:val="22"/>
        </w:rPr>
        <w:t xml:space="preserve">the </w:t>
      </w:r>
      <w:r w:rsidR="00BE6485">
        <w:rPr>
          <w:rFonts w:cs="Arial"/>
          <w:szCs w:val="22"/>
        </w:rPr>
        <w:t>need to examine whether other forms of air pollution widespread in the UK have similar effects.</w:t>
      </w:r>
    </w:p>
    <w:p w14:paraId="614B627A" w14:textId="4A35D328" w:rsidR="00F902AD" w:rsidRDefault="00F902AD" w:rsidP="002C46C5">
      <w:pPr>
        <w:shd w:val="clear" w:color="auto" w:fill="FFFFFF"/>
        <w:ind w:right="150"/>
        <w:rPr>
          <w:rFonts w:cs="Arial"/>
          <w:szCs w:val="22"/>
        </w:rPr>
      </w:pPr>
      <w:bookmarkStart w:id="1" w:name="_GoBack"/>
      <w:bookmarkEnd w:id="1"/>
    </w:p>
    <w:p w14:paraId="0DF28ECF" w14:textId="77777777" w:rsidR="00B85276" w:rsidRDefault="00B85276" w:rsidP="002C46C5">
      <w:pPr>
        <w:shd w:val="clear" w:color="auto" w:fill="FFFFFF"/>
        <w:ind w:right="150"/>
        <w:rPr>
          <w:rFonts w:cs="Arial"/>
          <w:szCs w:val="22"/>
        </w:rPr>
      </w:pPr>
    </w:p>
    <w:p w14:paraId="240DC108" w14:textId="01CA63E7" w:rsidR="00F902AD" w:rsidRPr="009F6D7A" w:rsidRDefault="005F4411" w:rsidP="00E944B8">
      <w:pPr>
        <w:pStyle w:val="Heading2"/>
      </w:pPr>
      <w:r>
        <w:t xml:space="preserve">Conservation </w:t>
      </w:r>
      <w:r w:rsidR="00E8575C">
        <w:t>action</w:t>
      </w:r>
    </w:p>
    <w:p w14:paraId="3EB31A29" w14:textId="77777777" w:rsidR="00F902AD" w:rsidRDefault="00F902AD" w:rsidP="002C46C5">
      <w:pPr>
        <w:shd w:val="clear" w:color="auto" w:fill="FFFFFF"/>
        <w:ind w:right="150"/>
        <w:rPr>
          <w:rFonts w:cs="Arial"/>
          <w:szCs w:val="22"/>
        </w:rPr>
      </w:pPr>
      <w:r>
        <w:rPr>
          <w:rFonts w:cs="Arial"/>
        </w:rPr>
        <w:t xml:space="preserve">Landscape scale conservation efforts can play an important role in improving the fortunes of declining butterfly species. </w:t>
      </w:r>
      <w:r w:rsidR="007D247E">
        <w:rPr>
          <w:rFonts w:cs="Arial"/>
          <w:szCs w:val="22"/>
        </w:rPr>
        <w:t xml:space="preserve">As our understanding of butterfly ecology increases, conservationists have been able to restore suitable habitat to help many </w:t>
      </w:r>
      <w:r w:rsidR="00834C1F">
        <w:rPr>
          <w:rFonts w:cs="Arial"/>
          <w:szCs w:val="22"/>
        </w:rPr>
        <w:t xml:space="preserve">declining </w:t>
      </w:r>
      <w:r w:rsidR="007D247E">
        <w:rPr>
          <w:rFonts w:cs="Arial"/>
          <w:szCs w:val="22"/>
        </w:rPr>
        <w:t>species.</w:t>
      </w:r>
      <w:r w:rsidR="006543E6">
        <w:rPr>
          <w:rFonts w:cs="Arial"/>
          <w:szCs w:val="22"/>
        </w:rPr>
        <w:t xml:space="preserve"> </w:t>
      </w:r>
      <w:r>
        <w:rPr>
          <w:rFonts w:cs="Arial"/>
        </w:rPr>
        <w:t>This is especially the case for species with very specific habitat requirements or poor powers of dispersal, and where the appropriate conditions may often rely on active habitat management. Such species</w:t>
      </w:r>
      <w:r w:rsidRPr="008D1B4A">
        <w:rPr>
          <w:rFonts w:cs="Arial"/>
        </w:rPr>
        <w:t xml:space="preserve"> can respond well to targeted </w:t>
      </w:r>
      <w:r>
        <w:rPr>
          <w:rFonts w:cs="Arial"/>
        </w:rPr>
        <w:t xml:space="preserve">conservation habitat management. Woodland coppicing to create more open areas that can support butterfly food plants has been successfully carried out for the Heath Fritillary, and </w:t>
      </w:r>
      <w:r w:rsidR="009F1FB6">
        <w:rPr>
          <w:rFonts w:cs="Arial"/>
        </w:rPr>
        <w:t>establishing a sympathetic grazing regime has helped the Adonis blue and silver-spotted skipper. M</w:t>
      </w:r>
      <w:r>
        <w:rPr>
          <w:rFonts w:cs="Arial"/>
        </w:rPr>
        <w:t xml:space="preserve">anagement of unimproved grassland has </w:t>
      </w:r>
      <w:r w:rsidR="007D247E">
        <w:rPr>
          <w:rFonts w:cs="Arial"/>
        </w:rPr>
        <w:t>enabled the re-introduction and subsequent establishment and spread of</w:t>
      </w:r>
      <w:r>
        <w:rPr>
          <w:rFonts w:cs="Arial"/>
        </w:rPr>
        <w:t xml:space="preserve"> the endangered </w:t>
      </w:r>
      <w:r w:rsidRPr="008D1B4A">
        <w:rPr>
          <w:rFonts w:cs="Arial"/>
        </w:rPr>
        <w:t>Large Blue</w:t>
      </w:r>
      <w:r w:rsidR="009F1FB6">
        <w:rPr>
          <w:rFonts w:cs="Arial"/>
        </w:rPr>
        <w:t>.</w:t>
      </w:r>
    </w:p>
    <w:p w14:paraId="45CA7664" w14:textId="032CC435" w:rsidR="00515289" w:rsidRDefault="00515289" w:rsidP="002C46C5">
      <w:pPr>
        <w:shd w:val="clear" w:color="auto" w:fill="FFFFFF"/>
        <w:ind w:right="150"/>
        <w:rPr>
          <w:rFonts w:cs="Arial"/>
          <w:szCs w:val="22"/>
        </w:rPr>
      </w:pPr>
    </w:p>
    <w:p w14:paraId="676FCB9D" w14:textId="46E3463D" w:rsidR="00515289" w:rsidRDefault="00515289" w:rsidP="002C46C5">
      <w:pPr>
        <w:shd w:val="clear" w:color="auto" w:fill="FFFFFF"/>
        <w:ind w:right="150"/>
        <w:rPr>
          <w:rFonts w:cs="Arial"/>
          <w:szCs w:val="22"/>
        </w:rPr>
      </w:pPr>
    </w:p>
    <w:p w14:paraId="73E91C2C" w14:textId="0521159E" w:rsidR="00236BC3" w:rsidRPr="00F07800" w:rsidRDefault="00F07800" w:rsidP="006E5618">
      <w:pPr>
        <w:pStyle w:val="Heading2"/>
      </w:pPr>
      <w:r w:rsidRPr="00F07800">
        <w:t>References</w:t>
      </w:r>
    </w:p>
    <w:p w14:paraId="6406235B" w14:textId="77777777" w:rsidR="00137190" w:rsidRDefault="00137190" w:rsidP="00B1646A">
      <w:pPr>
        <w:pStyle w:val="xmsonormal"/>
        <w:rPr>
          <w:rFonts w:ascii="Arial" w:hAnsi="Arial" w:cs="Arial"/>
          <w:color w:val="000000"/>
        </w:rPr>
      </w:pPr>
    </w:p>
    <w:p w14:paraId="72DB8C17" w14:textId="77777777" w:rsidR="00BC18C6" w:rsidRPr="008F13D1" w:rsidRDefault="00BC18C6" w:rsidP="00BC18C6">
      <w:pPr>
        <w:shd w:val="clear" w:color="auto" w:fill="FFFFFF"/>
        <w:ind w:right="150"/>
        <w:rPr>
          <w:rFonts w:cs="Arial"/>
          <w:szCs w:val="22"/>
        </w:rPr>
      </w:pPr>
      <w:proofErr w:type="spellStart"/>
      <w:r>
        <w:rPr>
          <w:rFonts w:cs="Arial"/>
          <w:szCs w:val="22"/>
        </w:rPr>
        <w:t>Basley</w:t>
      </w:r>
      <w:proofErr w:type="spellEnd"/>
      <w:r>
        <w:rPr>
          <w:rFonts w:cs="Arial"/>
          <w:szCs w:val="22"/>
        </w:rPr>
        <w:t xml:space="preserve"> K. &amp; </w:t>
      </w:r>
      <w:proofErr w:type="spellStart"/>
      <w:r>
        <w:rPr>
          <w:rFonts w:cs="Arial"/>
          <w:szCs w:val="22"/>
        </w:rPr>
        <w:t>Goulson</w:t>
      </w:r>
      <w:proofErr w:type="spellEnd"/>
      <w:r>
        <w:rPr>
          <w:rFonts w:cs="Arial"/>
          <w:szCs w:val="22"/>
        </w:rPr>
        <w:t xml:space="preserve"> D. (2018): Effects of field-relevant concentrations of clothianidin on larval development of the butterfly </w:t>
      </w:r>
      <w:proofErr w:type="spellStart"/>
      <w:r>
        <w:rPr>
          <w:rFonts w:cs="Arial"/>
          <w:szCs w:val="22"/>
        </w:rPr>
        <w:t>Polyommatus</w:t>
      </w:r>
      <w:proofErr w:type="spellEnd"/>
      <w:r>
        <w:rPr>
          <w:rFonts w:cs="Arial"/>
          <w:szCs w:val="22"/>
        </w:rPr>
        <w:t xml:space="preserve"> Icarus. </w:t>
      </w:r>
      <w:r w:rsidRPr="004B1F4B">
        <w:rPr>
          <w:rStyle w:val="Emphasis"/>
          <w:rFonts w:cs="Arial"/>
          <w:i w:val="0"/>
          <w:color w:val="333333"/>
          <w:shd w:val="clear" w:color="auto" w:fill="FFFFFF"/>
        </w:rPr>
        <w:t xml:space="preserve">Environ. Sci. </w:t>
      </w:r>
      <w:proofErr w:type="spellStart"/>
      <w:r w:rsidRPr="004B1F4B">
        <w:rPr>
          <w:rStyle w:val="Emphasis"/>
          <w:rFonts w:cs="Arial"/>
          <w:i w:val="0"/>
          <w:color w:val="333333"/>
          <w:shd w:val="clear" w:color="auto" w:fill="FFFFFF"/>
        </w:rPr>
        <w:t>Technol</w:t>
      </w:r>
      <w:proofErr w:type="spellEnd"/>
      <w:r w:rsidRPr="004B1F4B">
        <w:rPr>
          <w:rStyle w:val="Emphasis"/>
          <w:rFonts w:cs="Arial"/>
          <w:i w:val="0"/>
          <w:color w:val="333333"/>
          <w:shd w:val="clear" w:color="auto" w:fill="FFFFFF"/>
        </w:rPr>
        <w:t xml:space="preserve"> </w:t>
      </w:r>
      <w:r w:rsidRPr="004B1F4B">
        <w:rPr>
          <w:rStyle w:val="Strong"/>
          <w:rFonts w:cs="Arial"/>
          <w:b w:val="0"/>
          <w:color w:val="333333"/>
          <w:shd w:val="clear" w:color="auto" w:fill="FFFFFF"/>
        </w:rPr>
        <w:t>52(7)</w:t>
      </w:r>
      <w:r w:rsidRPr="008F13D1">
        <w:rPr>
          <w:rFonts w:cs="Arial"/>
          <w:color w:val="333333"/>
          <w:shd w:val="clear" w:color="auto" w:fill="FFFFFF"/>
        </w:rPr>
        <w:t>, 3990</w:t>
      </w:r>
      <w:r>
        <w:rPr>
          <w:rFonts w:cs="Arial"/>
          <w:color w:val="333333"/>
          <w:shd w:val="clear" w:color="auto" w:fill="FFFFFF"/>
        </w:rPr>
        <w:t>-3996</w:t>
      </w:r>
      <w:r w:rsidRPr="008F13D1">
        <w:rPr>
          <w:rFonts w:cs="Arial"/>
          <w:color w:val="333333"/>
          <w:shd w:val="clear" w:color="auto" w:fill="FFFFFF"/>
        </w:rPr>
        <w:t xml:space="preserve"> (2018)</w:t>
      </w:r>
    </w:p>
    <w:p w14:paraId="6B9A39F3" w14:textId="77777777" w:rsidR="00BC18C6" w:rsidRPr="00844C2F" w:rsidRDefault="00BC18C6" w:rsidP="00BC18C6">
      <w:pPr>
        <w:shd w:val="clear" w:color="auto" w:fill="FFFFFF"/>
        <w:ind w:right="150"/>
        <w:rPr>
          <w:rFonts w:cs="Arial"/>
          <w:szCs w:val="22"/>
        </w:rPr>
      </w:pPr>
    </w:p>
    <w:p w14:paraId="62BD7748" w14:textId="05F35B67" w:rsidR="00605E4A" w:rsidRPr="00F826CD" w:rsidRDefault="00605E4A" w:rsidP="00B1646A">
      <w:pPr>
        <w:pStyle w:val="xmsonormal"/>
        <w:rPr>
          <w:rFonts w:ascii="Arial" w:hAnsi="Arial" w:cs="Arial"/>
          <w:color w:val="000000"/>
        </w:rPr>
      </w:pPr>
      <w:proofErr w:type="spellStart"/>
      <w:r w:rsidRPr="00F826CD">
        <w:rPr>
          <w:rFonts w:ascii="Arial" w:hAnsi="Arial" w:cs="Arial"/>
          <w:color w:val="000000"/>
        </w:rPr>
        <w:t>Benedek</w:t>
      </w:r>
      <w:proofErr w:type="spellEnd"/>
      <w:r w:rsidRPr="00F826CD">
        <w:rPr>
          <w:rFonts w:ascii="Arial" w:hAnsi="Arial" w:cs="Arial"/>
          <w:color w:val="000000"/>
        </w:rPr>
        <w:t xml:space="preserve"> P, </w:t>
      </w:r>
      <w:proofErr w:type="spellStart"/>
      <w:r w:rsidRPr="00F826CD">
        <w:rPr>
          <w:rFonts w:ascii="Arial" w:hAnsi="Arial" w:cs="Arial"/>
          <w:color w:val="000000"/>
        </w:rPr>
        <w:t>Kocsisne</w:t>
      </w:r>
      <w:proofErr w:type="spellEnd"/>
      <w:r w:rsidRPr="00F826CD">
        <w:rPr>
          <w:rFonts w:ascii="Arial" w:hAnsi="Arial" w:cs="Arial"/>
          <w:color w:val="000000"/>
        </w:rPr>
        <w:t xml:space="preserve"> Molnar G &amp; </w:t>
      </w:r>
      <w:proofErr w:type="spellStart"/>
      <w:r w:rsidRPr="00F826CD">
        <w:rPr>
          <w:rFonts w:ascii="Arial" w:hAnsi="Arial" w:cs="Arial"/>
          <w:color w:val="000000"/>
        </w:rPr>
        <w:t>Nyeki</w:t>
      </w:r>
      <w:proofErr w:type="spellEnd"/>
      <w:r w:rsidRPr="00F826CD">
        <w:rPr>
          <w:rFonts w:ascii="Arial" w:hAnsi="Arial" w:cs="Arial"/>
          <w:color w:val="000000"/>
        </w:rPr>
        <w:t xml:space="preserve"> J</w:t>
      </w:r>
      <w:r w:rsidR="009B7178" w:rsidRPr="00F826CD">
        <w:rPr>
          <w:rFonts w:ascii="Arial" w:hAnsi="Arial" w:cs="Arial"/>
          <w:color w:val="000000"/>
        </w:rPr>
        <w:t xml:space="preserve"> (2000)</w:t>
      </w:r>
      <w:r w:rsidRPr="00F826CD">
        <w:rPr>
          <w:rFonts w:ascii="Arial" w:hAnsi="Arial" w:cs="Arial"/>
          <w:color w:val="000000"/>
        </w:rPr>
        <w:t>: Nectar production of pear cultivars</w:t>
      </w:r>
      <w:r w:rsidR="009B7178" w:rsidRPr="00F826CD">
        <w:rPr>
          <w:rFonts w:ascii="Arial" w:hAnsi="Arial" w:cs="Arial"/>
          <w:color w:val="000000"/>
        </w:rPr>
        <w:t xml:space="preserve">. </w:t>
      </w:r>
      <w:r w:rsidRPr="00F826CD">
        <w:rPr>
          <w:rFonts w:ascii="Arial" w:hAnsi="Arial" w:cs="Arial"/>
          <w:color w:val="000000"/>
        </w:rPr>
        <w:t>International Journal of Horticultural Science 6:67-75</w:t>
      </w:r>
    </w:p>
    <w:p w14:paraId="0E761FFF" w14:textId="79864C3B" w:rsidR="00605E4A" w:rsidRPr="009346DB" w:rsidRDefault="00605E4A" w:rsidP="00B1646A">
      <w:pPr>
        <w:pStyle w:val="xmsonormal"/>
        <w:rPr>
          <w:rFonts w:ascii="Arial" w:hAnsi="Arial" w:cs="Arial"/>
          <w:color w:val="000000"/>
        </w:rPr>
      </w:pPr>
    </w:p>
    <w:p w14:paraId="30275D15" w14:textId="137EF3E5" w:rsidR="00A82C4B" w:rsidRPr="009346DB" w:rsidRDefault="00A82C4B" w:rsidP="00B1646A">
      <w:pPr>
        <w:pStyle w:val="xmsonormal"/>
        <w:rPr>
          <w:rFonts w:ascii="Arial" w:hAnsi="Arial" w:cs="Arial"/>
          <w:color w:val="333333"/>
          <w:shd w:val="clear" w:color="auto" w:fill="FFFFFF"/>
        </w:rPr>
      </w:pPr>
      <w:r w:rsidRPr="009346DB">
        <w:rPr>
          <w:rFonts w:ascii="Arial" w:hAnsi="Arial" w:cs="Arial"/>
          <w:color w:val="333333"/>
          <w:shd w:val="clear" w:color="auto" w:fill="FFFFFF"/>
        </w:rPr>
        <w:t xml:space="preserve">Cole L.J., McCracken D.I., Baker L. &amp; Parish D. (2007) Grassland conservation headlands: their impact on invertebrate assemblages in intensively managed grassland. </w:t>
      </w:r>
      <w:r w:rsidRPr="009346DB">
        <w:rPr>
          <w:rFonts w:ascii="Arial" w:hAnsi="Arial" w:cs="Arial"/>
          <w:color w:val="333333"/>
          <w:bdr w:val="none" w:sz="0" w:space="0" w:color="auto" w:frame="1"/>
          <w:shd w:val="clear" w:color="auto" w:fill="FFFFFF"/>
        </w:rPr>
        <w:t>Agriculture, Ecosystems &amp; Environment</w:t>
      </w:r>
      <w:r w:rsidRPr="009346DB">
        <w:rPr>
          <w:rFonts w:ascii="Arial" w:hAnsi="Arial" w:cs="Arial"/>
          <w:color w:val="333333"/>
          <w:shd w:val="clear" w:color="auto" w:fill="FFFFFF"/>
        </w:rPr>
        <w:t>, 122, 252-258</w:t>
      </w:r>
    </w:p>
    <w:p w14:paraId="18BF7413" w14:textId="77777777" w:rsidR="00A82C4B" w:rsidRPr="009346DB" w:rsidRDefault="00A82C4B" w:rsidP="00B1646A">
      <w:pPr>
        <w:pStyle w:val="xmsonormal"/>
        <w:rPr>
          <w:rFonts w:ascii="Arial" w:hAnsi="Arial" w:cs="Arial"/>
          <w:color w:val="000000"/>
        </w:rPr>
      </w:pPr>
    </w:p>
    <w:p w14:paraId="20DC6946" w14:textId="77777777" w:rsidR="00137190" w:rsidRDefault="00137190" w:rsidP="00137190">
      <w:pPr>
        <w:shd w:val="clear" w:color="auto" w:fill="FFFFFF"/>
        <w:ind w:right="147"/>
        <w:rPr>
          <w:rFonts w:eastAsia="Times New Roman" w:cs="Arial"/>
          <w:lang w:eastAsia="en-GB"/>
        </w:rPr>
      </w:pPr>
      <w:r w:rsidRPr="006A3D6F">
        <w:rPr>
          <w:rFonts w:eastAsia="Times New Roman" w:cs="Arial"/>
          <w:lang w:eastAsia="en-GB"/>
        </w:rPr>
        <w:lastRenderedPageBreak/>
        <w:t>Diamond</w:t>
      </w:r>
      <w:r>
        <w:rPr>
          <w:rFonts w:eastAsia="Times New Roman" w:cs="Arial"/>
          <w:lang w:eastAsia="en-GB"/>
        </w:rPr>
        <w:t xml:space="preserve"> S.A., Frame A.M., Martin R.A. &amp; Buckley L.B.</w:t>
      </w:r>
      <w:r w:rsidRPr="006A3D6F">
        <w:rPr>
          <w:rFonts w:eastAsia="Times New Roman" w:cs="Arial"/>
          <w:lang w:eastAsia="en-GB"/>
        </w:rPr>
        <w:t xml:space="preserve"> (2011)</w:t>
      </w:r>
      <w:r>
        <w:rPr>
          <w:rFonts w:eastAsia="Times New Roman" w:cs="Arial"/>
          <w:lang w:eastAsia="en-GB"/>
        </w:rPr>
        <w:t>: Species’ traits predict phenological responses to climate change in butterflies. Ecology 92: 1005-1012</w:t>
      </w:r>
    </w:p>
    <w:p w14:paraId="42BF5C6D" w14:textId="2D0C7789" w:rsidR="00137190" w:rsidRDefault="00137190" w:rsidP="00137190">
      <w:pPr>
        <w:shd w:val="clear" w:color="auto" w:fill="FFFFFF"/>
        <w:ind w:right="150"/>
        <w:rPr>
          <w:rFonts w:cs="Arial"/>
          <w:szCs w:val="22"/>
        </w:rPr>
      </w:pPr>
    </w:p>
    <w:p w14:paraId="52529F15" w14:textId="5403F25C" w:rsidR="001A207D" w:rsidRDefault="001A207D" w:rsidP="00137190">
      <w:pPr>
        <w:shd w:val="clear" w:color="auto" w:fill="FFFFFF"/>
        <w:ind w:right="150"/>
        <w:rPr>
          <w:rFonts w:cs="Arial"/>
          <w:szCs w:val="22"/>
        </w:rPr>
      </w:pPr>
      <w:r>
        <w:rPr>
          <w:rFonts w:cs="Arial"/>
          <w:szCs w:val="22"/>
        </w:rPr>
        <w:t xml:space="preserve">Dover J., Sotherton N. &amp; </w:t>
      </w:r>
      <w:proofErr w:type="spellStart"/>
      <w:r>
        <w:rPr>
          <w:rFonts w:cs="Arial"/>
          <w:szCs w:val="22"/>
        </w:rPr>
        <w:t>Gobbett</w:t>
      </w:r>
      <w:proofErr w:type="spellEnd"/>
      <w:r>
        <w:rPr>
          <w:rFonts w:cs="Arial"/>
          <w:szCs w:val="22"/>
        </w:rPr>
        <w:t xml:space="preserve"> K. (1990): Reduced pesticide inputs on cereal field margins: the effects on butterfly abundance. Ecological Entomology 15: 17-24</w:t>
      </w:r>
    </w:p>
    <w:p w14:paraId="11C855C1" w14:textId="77777777" w:rsidR="001A207D" w:rsidRDefault="001A207D" w:rsidP="00137190">
      <w:pPr>
        <w:shd w:val="clear" w:color="auto" w:fill="FFFFFF"/>
        <w:ind w:right="150"/>
        <w:rPr>
          <w:rFonts w:cs="Arial"/>
          <w:szCs w:val="22"/>
        </w:rPr>
      </w:pPr>
    </w:p>
    <w:p w14:paraId="46155BC9" w14:textId="77777777" w:rsidR="00137190" w:rsidRPr="00844C2F" w:rsidRDefault="00137190" w:rsidP="00137190">
      <w:pPr>
        <w:rPr>
          <w:rFonts w:cs="Arial"/>
          <w:color w:val="333333"/>
          <w:shd w:val="clear" w:color="auto" w:fill="FCFCFC"/>
        </w:rPr>
      </w:pPr>
      <w:r w:rsidRPr="00844C2F">
        <w:rPr>
          <w:rFonts w:cs="Arial"/>
          <w:color w:val="333333"/>
          <w:shd w:val="clear" w:color="auto" w:fill="FCFCFC"/>
        </w:rPr>
        <w:t xml:space="preserve">Erhardt, A., </w:t>
      </w:r>
      <w:proofErr w:type="spellStart"/>
      <w:r w:rsidRPr="00844C2F">
        <w:rPr>
          <w:rFonts w:cs="Arial"/>
          <w:color w:val="333333"/>
          <w:shd w:val="clear" w:color="auto" w:fill="FCFCFC"/>
        </w:rPr>
        <w:t>Rusterholz</w:t>
      </w:r>
      <w:proofErr w:type="spellEnd"/>
      <w:r w:rsidRPr="00844C2F">
        <w:rPr>
          <w:rFonts w:cs="Arial"/>
          <w:color w:val="333333"/>
          <w:shd w:val="clear" w:color="auto" w:fill="FCFCFC"/>
        </w:rPr>
        <w:t xml:space="preserve">, H. &amp; </w:t>
      </w:r>
      <w:proofErr w:type="spellStart"/>
      <w:r w:rsidRPr="00844C2F">
        <w:rPr>
          <w:rFonts w:cs="Arial"/>
          <w:color w:val="333333"/>
          <w:shd w:val="clear" w:color="auto" w:fill="FCFCFC"/>
        </w:rPr>
        <w:t>Stöcklin</w:t>
      </w:r>
      <w:proofErr w:type="spellEnd"/>
      <w:r w:rsidRPr="00844C2F">
        <w:rPr>
          <w:rFonts w:cs="Arial"/>
          <w:color w:val="333333"/>
          <w:shd w:val="clear" w:color="auto" w:fill="FCFCFC"/>
        </w:rPr>
        <w:t xml:space="preserve">, J. (2005): Elevated carbon dioxide increases nectar production in </w:t>
      </w:r>
      <w:proofErr w:type="spellStart"/>
      <w:r w:rsidRPr="00844C2F">
        <w:rPr>
          <w:rFonts w:cs="Arial"/>
          <w:i/>
          <w:iCs/>
          <w:color w:val="333333"/>
          <w:shd w:val="clear" w:color="auto" w:fill="FCFCFC"/>
        </w:rPr>
        <w:t>Epilobium</w:t>
      </w:r>
      <w:proofErr w:type="spellEnd"/>
      <w:r w:rsidRPr="00844C2F">
        <w:rPr>
          <w:rFonts w:cs="Arial"/>
          <w:i/>
          <w:iCs/>
          <w:color w:val="333333"/>
          <w:shd w:val="clear" w:color="auto" w:fill="FCFCFC"/>
        </w:rPr>
        <w:t xml:space="preserve"> </w:t>
      </w:r>
      <w:proofErr w:type="spellStart"/>
      <w:r w:rsidRPr="00844C2F">
        <w:rPr>
          <w:rFonts w:cs="Arial"/>
          <w:i/>
          <w:iCs/>
          <w:color w:val="333333"/>
          <w:shd w:val="clear" w:color="auto" w:fill="FCFCFC"/>
        </w:rPr>
        <w:t>angustifolium</w:t>
      </w:r>
      <w:proofErr w:type="spellEnd"/>
      <w:r w:rsidRPr="00844C2F">
        <w:rPr>
          <w:rFonts w:cs="Arial"/>
          <w:iCs/>
          <w:color w:val="333333"/>
          <w:shd w:val="clear" w:color="auto" w:fill="FCFCFC"/>
        </w:rPr>
        <w:t xml:space="preserve">. </w:t>
      </w:r>
      <w:proofErr w:type="spellStart"/>
      <w:r w:rsidRPr="00844C2F">
        <w:rPr>
          <w:rFonts w:cs="Arial"/>
          <w:iCs/>
          <w:color w:val="333333"/>
          <w:shd w:val="clear" w:color="auto" w:fill="FCFCFC"/>
        </w:rPr>
        <w:t>Oecologia</w:t>
      </w:r>
      <w:proofErr w:type="spellEnd"/>
      <w:r w:rsidRPr="00844C2F">
        <w:rPr>
          <w:rFonts w:cs="Arial"/>
          <w:iCs/>
          <w:color w:val="333333"/>
          <w:shd w:val="clear" w:color="auto" w:fill="FCFCFC"/>
        </w:rPr>
        <w:t xml:space="preserve"> 146:</w:t>
      </w:r>
      <w:r w:rsidRPr="00844C2F">
        <w:rPr>
          <w:rFonts w:cs="Arial"/>
          <w:color w:val="333333"/>
          <w:shd w:val="clear" w:color="auto" w:fill="FCFCFC"/>
        </w:rPr>
        <w:t>311–317</w:t>
      </w:r>
    </w:p>
    <w:p w14:paraId="3C6F0D8E" w14:textId="6DD4F935" w:rsidR="00137190" w:rsidRDefault="00137190" w:rsidP="00137190">
      <w:pPr>
        <w:shd w:val="clear" w:color="auto" w:fill="FFFFFF"/>
        <w:ind w:right="150"/>
        <w:rPr>
          <w:rFonts w:cs="Arial"/>
          <w:szCs w:val="22"/>
        </w:rPr>
      </w:pPr>
    </w:p>
    <w:p w14:paraId="4678C80D" w14:textId="77777777" w:rsidR="00137190" w:rsidRPr="00844C2F" w:rsidRDefault="00137190" w:rsidP="00137190">
      <w:pPr>
        <w:pStyle w:val="xmsonormal"/>
        <w:rPr>
          <w:rFonts w:ascii="Arial" w:hAnsi="Arial" w:cs="Arial"/>
          <w:spacing w:val="4"/>
        </w:rPr>
      </w:pPr>
      <w:r w:rsidRPr="00844C2F">
        <w:rPr>
          <w:rStyle w:val="authorsname"/>
          <w:rFonts w:ascii="Arial" w:hAnsi="Arial" w:cs="Arial"/>
          <w:color w:val="333333"/>
        </w:rPr>
        <w:t xml:space="preserve">Fischer K. &amp; Fiedler K. (2000): </w:t>
      </w:r>
      <w:r w:rsidRPr="00844C2F">
        <w:rPr>
          <w:rFonts w:ascii="Arial" w:hAnsi="Arial" w:cs="Arial"/>
          <w:lang w:val="en"/>
        </w:rPr>
        <w:t xml:space="preserve">Response of the copper butterfly </w:t>
      </w:r>
      <w:proofErr w:type="spellStart"/>
      <w:r w:rsidRPr="00844C2F">
        <w:rPr>
          <w:rStyle w:val="Emphasis"/>
          <w:rFonts w:ascii="Arial" w:hAnsi="Arial" w:cs="Arial"/>
          <w:color w:val="333333"/>
          <w:spacing w:val="2"/>
          <w:lang w:val="en"/>
        </w:rPr>
        <w:t>Lycaena</w:t>
      </w:r>
      <w:proofErr w:type="spellEnd"/>
      <w:r w:rsidRPr="00844C2F">
        <w:rPr>
          <w:rStyle w:val="Emphasis"/>
          <w:rFonts w:ascii="Arial" w:hAnsi="Arial" w:cs="Arial"/>
          <w:color w:val="333333"/>
          <w:spacing w:val="2"/>
          <w:lang w:val="en"/>
        </w:rPr>
        <w:t xml:space="preserve"> </w:t>
      </w:r>
      <w:proofErr w:type="spellStart"/>
      <w:r w:rsidRPr="00844C2F">
        <w:rPr>
          <w:rStyle w:val="Emphasis"/>
          <w:rFonts w:ascii="Arial" w:hAnsi="Arial" w:cs="Arial"/>
          <w:color w:val="333333"/>
          <w:spacing w:val="2"/>
          <w:lang w:val="en"/>
        </w:rPr>
        <w:t>tityrus</w:t>
      </w:r>
      <w:proofErr w:type="spellEnd"/>
      <w:r w:rsidRPr="00844C2F">
        <w:rPr>
          <w:rFonts w:ascii="Arial" w:hAnsi="Arial" w:cs="Arial"/>
          <w:lang w:val="en"/>
        </w:rPr>
        <w:t xml:space="preserve"> to increased leaf nitrogen in natural food plants: evidence against the nitrogen limitation hypothesis. </w:t>
      </w:r>
      <w:proofErr w:type="spellStart"/>
      <w:r w:rsidRPr="00844C2F">
        <w:rPr>
          <w:rFonts w:ascii="Arial" w:hAnsi="Arial" w:cs="Arial"/>
          <w:lang w:val="en"/>
        </w:rPr>
        <w:t>Oecologia</w:t>
      </w:r>
      <w:proofErr w:type="spellEnd"/>
      <w:r w:rsidRPr="00844C2F">
        <w:rPr>
          <w:rFonts w:ascii="Arial" w:hAnsi="Arial" w:cs="Arial"/>
          <w:lang w:val="en"/>
        </w:rPr>
        <w:t xml:space="preserve"> </w:t>
      </w:r>
      <w:r w:rsidRPr="00844C2F">
        <w:rPr>
          <w:rStyle w:val="articlecitationvolume"/>
          <w:rFonts w:ascii="Arial" w:hAnsi="Arial" w:cs="Arial"/>
          <w:color w:val="333333"/>
          <w:spacing w:val="4"/>
        </w:rPr>
        <w:t xml:space="preserve">124: </w:t>
      </w:r>
      <w:r w:rsidRPr="00844C2F">
        <w:rPr>
          <w:rStyle w:val="articlecitationpages"/>
          <w:rFonts w:ascii="Arial" w:hAnsi="Arial" w:cs="Arial"/>
          <w:color w:val="333333"/>
          <w:spacing w:val="4"/>
        </w:rPr>
        <w:t>235–241</w:t>
      </w:r>
    </w:p>
    <w:p w14:paraId="5406AFE3" w14:textId="1F966B9D" w:rsidR="00723FCF" w:rsidRDefault="00723FCF" w:rsidP="00137190">
      <w:pPr>
        <w:pStyle w:val="xmsonormal"/>
        <w:rPr>
          <w:rFonts w:ascii="Arial" w:hAnsi="Arial" w:cs="Arial"/>
        </w:rPr>
      </w:pPr>
    </w:p>
    <w:p w14:paraId="68AB18D6" w14:textId="043E9DED" w:rsidR="00723FCF" w:rsidRPr="00723FCF" w:rsidRDefault="00723FCF" w:rsidP="00137190">
      <w:pPr>
        <w:pStyle w:val="xmsonormal"/>
        <w:rPr>
          <w:rFonts w:ascii="Arial" w:hAnsi="Arial" w:cs="Arial"/>
        </w:rPr>
      </w:pPr>
      <w:proofErr w:type="spellStart"/>
      <w:r w:rsidRPr="00723FCF">
        <w:rPr>
          <w:rFonts w:ascii="Arial" w:hAnsi="Arial" w:cs="Arial"/>
        </w:rPr>
        <w:t>Forister</w:t>
      </w:r>
      <w:proofErr w:type="spellEnd"/>
      <w:r>
        <w:rPr>
          <w:rFonts w:ascii="Arial" w:hAnsi="Arial" w:cs="Arial"/>
        </w:rPr>
        <w:t xml:space="preserve"> M.L.</w:t>
      </w:r>
      <w:r w:rsidRPr="00723FCF">
        <w:rPr>
          <w:rFonts w:ascii="Arial" w:hAnsi="Arial" w:cs="Arial"/>
        </w:rPr>
        <w:t>, Cousens</w:t>
      </w:r>
      <w:r>
        <w:rPr>
          <w:rFonts w:ascii="Arial" w:hAnsi="Arial" w:cs="Arial"/>
        </w:rPr>
        <w:t xml:space="preserve"> B.,</w:t>
      </w:r>
      <w:r w:rsidRPr="00723FCF">
        <w:rPr>
          <w:rFonts w:ascii="Arial" w:hAnsi="Arial" w:cs="Arial"/>
        </w:rPr>
        <w:t xml:space="preserve"> Harrison</w:t>
      </w:r>
      <w:r>
        <w:rPr>
          <w:rFonts w:ascii="Arial" w:hAnsi="Arial" w:cs="Arial"/>
        </w:rPr>
        <w:t xml:space="preserve"> J.G.</w:t>
      </w:r>
      <w:r w:rsidRPr="00723FCF">
        <w:rPr>
          <w:rFonts w:ascii="Arial" w:hAnsi="Arial" w:cs="Arial"/>
        </w:rPr>
        <w:t xml:space="preserve">, </w:t>
      </w:r>
      <w:proofErr w:type="spellStart"/>
      <w:r w:rsidRPr="00723FCF">
        <w:rPr>
          <w:rFonts w:ascii="Arial" w:hAnsi="Arial" w:cs="Arial"/>
        </w:rPr>
        <w:t>Anderson</w:t>
      </w:r>
      <w:r>
        <w:rPr>
          <w:rFonts w:ascii="Arial" w:hAnsi="Arial" w:cs="Arial"/>
        </w:rPr>
        <w:t>K</w:t>
      </w:r>
      <w:proofErr w:type="spellEnd"/>
      <w:r>
        <w:rPr>
          <w:rFonts w:ascii="Arial" w:hAnsi="Arial" w:cs="Arial"/>
        </w:rPr>
        <w:t>.</w:t>
      </w:r>
      <w:r w:rsidRPr="00723FCF">
        <w:rPr>
          <w:rFonts w:ascii="Arial" w:hAnsi="Arial" w:cs="Arial"/>
        </w:rPr>
        <w:t xml:space="preserve">, </w:t>
      </w:r>
      <w:proofErr w:type="spellStart"/>
      <w:r w:rsidRPr="00723FCF">
        <w:rPr>
          <w:rFonts w:ascii="Arial" w:hAnsi="Arial" w:cs="Arial"/>
        </w:rPr>
        <w:t>Thorne</w:t>
      </w:r>
      <w:r>
        <w:rPr>
          <w:rFonts w:ascii="Arial" w:hAnsi="Arial" w:cs="Arial"/>
        </w:rPr>
        <w:t>J.H</w:t>
      </w:r>
      <w:proofErr w:type="spellEnd"/>
      <w:r>
        <w:rPr>
          <w:rFonts w:ascii="Arial" w:hAnsi="Arial" w:cs="Arial"/>
        </w:rPr>
        <w:t>.</w:t>
      </w:r>
      <w:r w:rsidRPr="00723FCF">
        <w:rPr>
          <w:rFonts w:ascii="Arial" w:hAnsi="Arial" w:cs="Arial"/>
        </w:rPr>
        <w:t xml:space="preserve">, </w:t>
      </w:r>
      <w:proofErr w:type="spellStart"/>
      <w:r w:rsidRPr="00723FCF">
        <w:rPr>
          <w:rFonts w:ascii="Arial" w:hAnsi="Arial" w:cs="Arial"/>
        </w:rPr>
        <w:t>Waetjen</w:t>
      </w:r>
      <w:proofErr w:type="spellEnd"/>
      <w:r>
        <w:rPr>
          <w:rFonts w:ascii="Arial" w:hAnsi="Arial" w:cs="Arial"/>
        </w:rPr>
        <w:t xml:space="preserve"> D.,</w:t>
      </w:r>
      <w:r w:rsidRPr="00723FCF">
        <w:rPr>
          <w:rFonts w:ascii="Arial" w:hAnsi="Arial" w:cs="Arial"/>
        </w:rPr>
        <w:t xml:space="preserve"> Nice</w:t>
      </w:r>
      <w:r>
        <w:rPr>
          <w:rFonts w:ascii="Arial" w:hAnsi="Arial" w:cs="Arial"/>
        </w:rPr>
        <w:t xml:space="preserve"> C.C.</w:t>
      </w:r>
      <w:r w:rsidRPr="00723FCF">
        <w:rPr>
          <w:rFonts w:ascii="Arial" w:hAnsi="Arial" w:cs="Arial"/>
        </w:rPr>
        <w:t xml:space="preserve">, De </w:t>
      </w:r>
      <w:proofErr w:type="spellStart"/>
      <w:r w:rsidRPr="00723FCF">
        <w:rPr>
          <w:rFonts w:ascii="Arial" w:hAnsi="Arial" w:cs="Arial"/>
        </w:rPr>
        <w:t>Parsia</w:t>
      </w:r>
      <w:proofErr w:type="spellEnd"/>
      <w:r>
        <w:rPr>
          <w:rFonts w:ascii="Arial" w:hAnsi="Arial" w:cs="Arial"/>
        </w:rPr>
        <w:t xml:space="preserve"> M.</w:t>
      </w:r>
      <w:r w:rsidRPr="00723FCF">
        <w:rPr>
          <w:rFonts w:ascii="Arial" w:hAnsi="Arial" w:cs="Arial"/>
        </w:rPr>
        <w:t xml:space="preserve">, </w:t>
      </w:r>
      <w:proofErr w:type="spellStart"/>
      <w:r w:rsidRPr="00723FCF">
        <w:rPr>
          <w:rFonts w:ascii="Arial" w:hAnsi="Arial" w:cs="Arial"/>
        </w:rPr>
        <w:t>Hladik</w:t>
      </w:r>
      <w:proofErr w:type="spellEnd"/>
      <w:r>
        <w:rPr>
          <w:rFonts w:ascii="Arial" w:hAnsi="Arial" w:cs="Arial"/>
        </w:rPr>
        <w:t xml:space="preserve"> M.L.</w:t>
      </w:r>
      <w:r w:rsidRPr="00723FCF">
        <w:rPr>
          <w:rFonts w:ascii="Arial" w:hAnsi="Arial" w:cs="Arial"/>
        </w:rPr>
        <w:t>, Meese</w:t>
      </w:r>
      <w:r>
        <w:rPr>
          <w:rFonts w:ascii="Arial" w:hAnsi="Arial" w:cs="Arial"/>
        </w:rPr>
        <w:t xml:space="preserve"> R.</w:t>
      </w:r>
      <w:r w:rsidRPr="00723FCF">
        <w:rPr>
          <w:rFonts w:ascii="Arial" w:hAnsi="Arial" w:cs="Arial"/>
        </w:rPr>
        <w:t>, van Vliet</w:t>
      </w:r>
      <w:r>
        <w:rPr>
          <w:rFonts w:ascii="Arial" w:hAnsi="Arial" w:cs="Arial"/>
        </w:rPr>
        <w:t xml:space="preserve"> H. &amp; </w:t>
      </w:r>
      <w:r w:rsidRPr="00723FCF">
        <w:rPr>
          <w:rFonts w:ascii="Arial" w:hAnsi="Arial" w:cs="Arial"/>
        </w:rPr>
        <w:t>Shapiro</w:t>
      </w:r>
      <w:r>
        <w:rPr>
          <w:rFonts w:ascii="Arial" w:hAnsi="Arial" w:cs="Arial"/>
        </w:rPr>
        <w:t xml:space="preserve"> A.M. (2016): Increasing neonicotinoid use and the declining butterfly fauna of lowland California. Biology Letters 12: 20160475</w:t>
      </w:r>
    </w:p>
    <w:p w14:paraId="0D4492B7" w14:textId="77777777" w:rsidR="00723FCF" w:rsidRDefault="00723FCF" w:rsidP="00137190">
      <w:pPr>
        <w:pStyle w:val="xmsonormal"/>
        <w:rPr>
          <w:rFonts w:ascii="Arial" w:hAnsi="Arial" w:cs="Arial"/>
        </w:rPr>
      </w:pPr>
    </w:p>
    <w:p w14:paraId="70813169" w14:textId="6823DB7D" w:rsidR="00E765C5" w:rsidRDefault="00E765C5" w:rsidP="00137190">
      <w:pPr>
        <w:pStyle w:val="xmsonormal"/>
        <w:rPr>
          <w:rFonts w:ascii="Arial" w:hAnsi="Arial" w:cs="Arial"/>
        </w:rPr>
      </w:pPr>
      <w:r>
        <w:rPr>
          <w:rFonts w:ascii="Arial" w:hAnsi="Arial" w:cs="Arial"/>
        </w:rPr>
        <w:t xml:space="preserve">Gilburn A.S., </w:t>
      </w:r>
      <w:proofErr w:type="spellStart"/>
      <w:r>
        <w:rPr>
          <w:rFonts w:ascii="Arial" w:hAnsi="Arial" w:cs="Arial"/>
        </w:rPr>
        <w:t>Bunnefeld</w:t>
      </w:r>
      <w:proofErr w:type="spellEnd"/>
      <w:r>
        <w:rPr>
          <w:rFonts w:ascii="Arial" w:hAnsi="Arial" w:cs="Arial"/>
        </w:rPr>
        <w:t xml:space="preserve"> N., </w:t>
      </w:r>
      <w:proofErr w:type="spellStart"/>
      <w:r>
        <w:rPr>
          <w:rFonts w:ascii="Arial" w:hAnsi="Arial" w:cs="Arial"/>
        </w:rPr>
        <w:t>McVean</w:t>
      </w:r>
      <w:proofErr w:type="spellEnd"/>
      <w:r>
        <w:rPr>
          <w:rFonts w:ascii="Arial" w:hAnsi="Arial" w:cs="Arial"/>
        </w:rPr>
        <w:t xml:space="preserve"> Wilson J., </w:t>
      </w:r>
      <w:r w:rsidR="003D28B5">
        <w:rPr>
          <w:rFonts w:ascii="Arial" w:hAnsi="Arial" w:cs="Arial"/>
        </w:rPr>
        <w:t xml:space="preserve">Botham M.S., Brereton T., Fox R. &amp; </w:t>
      </w:r>
      <w:proofErr w:type="spellStart"/>
      <w:r w:rsidR="003D28B5">
        <w:rPr>
          <w:rFonts w:ascii="Arial" w:hAnsi="Arial" w:cs="Arial"/>
        </w:rPr>
        <w:t>Goulson</w:t>
      </w:r>
      <w:proofErr w:type="spellEnd"/>
      <w:r w:rsidR="003D28B5">
        <w:rPr>
          <w:rFonts w:ascii="Arial" w:hAnsi="Arial" w:cs="Arial"/>
        </w:rPr>
        <w:t xml:space="preserve"> D. (2015): Are neonicotinoid insecticides driving declines of widespread butterflies? </w:t>
      </w:r>
      <w:proofErr w:type="spellStart"/>
      <w:r w:rsidR="003D28B5">
        <w:rPr>
          <w:rFonts w:ascii="Arial" w:hAnsi="Arial" w:cs="Arial"/>
        </w:rPr>
        <w:t>PeerJ</w:t>
      </w:r>
      <w:proofErr w:type="spellEnd"/>
      <w:r w:rsidR="003D28B5">
        <w:rPr>
          <w:rFonts w:ascii="Arial" w:hAnsi="Arial" w:cs="Arial"/>
        </w:rPr>
        <w:t xml:space="preserve"> </w:t>
      </w:r>
      <w:proofErr w:type="gramStart"/>
      <w:r w:rsidR="003D28B5">
        <w:rPr>
          <w:rFonts w:ascii="Arial" w:hAnsi="Arial" w:cs="Arial"/>
        </w:rPr>
        <w:t>3:e</w:t>
      </w:r>
      <w:proofErr w:type="gramEnd"/>
      <w:r w:rsidR="003D28B5">
        <w:rPr>
          <w:rFonts w:ascii="Arial" w:hAnsi="Arial" w:cs="Arial"/>
        </w:rPr>
        <w:t xml:space="preserve">1402  </w:t>
      </w:r>
    </w:p>
    <w:p w14:paraId="79D33DE8" w14:textId="1812A121" w:rsidR="00E765C5" w:rsidRDefault="00E765C5" w:rsidP="00137190">
      <w:pPr>
        <w:pStyle w:val="xmsonormal"/>
        <w:rPr>
          <w:rFonts w:ascii="Arial" w:hAnsi="Arial" w:cs="Arial"/>
        </w:rPr>
      </w:pPr>
    </w:p>
    <w:p w14:paraId="1DBC2636" w14:textId="435CF0A0" w:rsidR="00924B13" w:rsidRDefault="00924B13" w:rsidP="00137190">
      <w:pPr>
        <w:pStyle w:val="xmsonormal"/>
        <w:rPr>
          <w:rFonts w:ascii="Arial" w:hAnsi="Arial" w:cs="Arial"/>
        </w:rPr>
      </w:pPr>
      <w:proofErr w:type="spellStart"/>
      <w:r>
        <w:rPr>
          <w:rFonts w:ascii="Arial" w:hAnsi="Arial" w:cs="Arial"/>
        </w:rPr>
        <w:t>Habel</w:t>
      </w:r>
      <w:proofErr w:type="spellEnd"/>
      <w:r>
        <w:rPr>
          <w:rFonts w:ascii="Arial" w:hAnsi="Arial" w:cs="Arial"/>
        </w:rPr>
        <w:t xml:space="preserve"> J. C., Ulrich W., </w:t>
      </w:r>
      <w:proofErr w:type="spellStart"/>
      <w:r>
        <w:rPr>
          <w:rFonts w:ascii="Arial" w:hAnsi="Arial" w:cs="Arial"/>
        </w:rPr>
        <w:t>Biburger</w:t>
      </w:r>
      <w:proofErr w:type="spellEnd"/>
      <w:r>
        <w:rPr>
          <w:rFonts w:ascii="Arial" w:hAnsi="Arial" w:cs="Arial"/>
        </w:rPr>
        <w:t xml:space="preserve"> N., Seibold S. &amp; Schmitt T. (2019) Agricultural intensification drives butterfly decline. Insect Conservation and Diversity 12: 289-295</w:t>
      </w:r>
    </w:p>
    <w:p w14:paraId="278725D8" w14:textId="77777777" w:rsidR="00924B13" w:rsidRPr="00844C2F" w:rsidRDefault="00924B13" w:rsidP="00137190">
      <w:pPr>
        <w:pStyle w:val="xmsonormal"/>
        <w:rPr>
          <w:rFonts w:ascii="Arial" w:hAnsi="Arial" w:cs="Arial"/>
        </w:rPr>
      </w:pPr>
    </w:p>
    <w:p w14:paraId="3CEE50E2" w14:textId="2F9829D4" w:rsidR="00137190" w:rsidRPr="006A707C" w:rsidRDefault="00137190" w:rsidP="00137190">
      <w:pPr>
        <w:rPr>
          <w:rFonts w:cs="Arial"/>
          <w:color w:val="333333"/>
          <w:shd w:val="clear" w:color="auto" w:fill="FCFCFC"/>
        </w:rPr>
      </w:pPr>
      <w:r w:rsidRPr="006A707C">
        <w:rPr>
          <w:rFonts w:cs="Arial"/>
          <w:color w:val="333333"/>
          <w:shd w:val="clear" w:color="auto" w:fill="FCFCFC"/>
        </w:rPr>
        <w:t xml:space="preserve">Heikkinen, R.K., </w:t>
      </w:r>
      <w:proofErr w:type="spellStart"/>
      <w:r w:rsidRPr="006A707C">
        <w:rPr>
          <w:rFonts w:cs="Arial"/>
          <w:color w:val="333333"/>
          <w:shd w:val="clear" w:color="auto" w:fill="FCFCFC"/>
        </w:rPr>
        <w:t>Luoto</w:t>
      </w:r>
      <w:proofErr w:type="spellEnd"/>
      <w:r w:rsidRPr="006A707C">
        <w:rPr>
          <w:rFonts w:cs="Arial"/>
          <w:color w:val="333333"/>
          <w:shd w:val="clear" w:color="auto" w:fill="FCFCFC"/>
        </w:rPr>
        <w:t xml:space="preserve">, M., </w:t>
      </w:r>
      <w:proofErr w:type="spellStart"/>
      <w:r w:rsidRPr="006A707C">
        <w:rPr>
          <w:rFonts w:cs="Arial"/>
          <w:color w:val="333333"/>
          <w:shd w:val="clear" w:color="auto" w:fill="FCFCFC"/>
        </w:rPr>
        <w:t>Leikola</w:t>
      </w:r>
      <w:proofErr w:type="spellEnd"/>
      <w:r w:rsidRPr="006A707C">
        <w:rPr>
          <w:rFonts w:cs="Arial"/>
          <w:color w:val="333333"/>
          <w:shd w:val="clear" w:color="auto" w:fill="FCFCFC"/>
        </w:rPr>
        <w:t>, N.</w:t>
      </w:r>
      <w:r w:rsidR="00E765C5">
        <w:rPr>
          <w:rFonts w:cs="Arial"/>
          <w:color w:val="333333"/>
          <w:shd w:val="clear" w:color="auto" w:fill="FCFCFC"/>
        </w:rPr>
        <w:t xml:space="preserve"> </w:t>
      </w:r>
      <w:r w:rsidRPr="006A707C">
        <w:rPr>
          <w:rFonts w:cs="Arial"/>
          <w:i/>
          <w:iCs/>
          <w:color w:val="333333"/>
          <w:shd w:val="clear" w:color="auto" w:fill="FCFCFC"/>
        </w:rPr>
        <w:t>et al</w:t>
      </w:r>
      <w:r w:rsidRPr="00EA03F7">
        <w:rPr>
          <w:rFonts w:cs="Arial"/>
          <w:iCs/>
          <w:color w:val="333333"/>
          <w:shd w:val="clear" w:color="auto" w:fill="FCFCFC"/>
        </w:rPr>
        <w:t>.</w:t>
      </w:r>
      <w:r>
        <w:rPr>
          <w:rFonts w:cs="Arial"/>
          <w:iCs/>
          <w:color w:val="333333"/>
          <w:shd w:val="clear" w:color="auto" w:fill="FCFCFC"/>
        </w:rPr>
        <w:t xml:space="preserve"> (2010):</w:t>
      </w:r>
      <w:r w:rsidRPr="00EA03F7">
        <w:rPr>
          <w:rFonts w:cs="Arial"/>
          <w:iCs/>
          <w:color w:val="333333"/>
          <w:shd w:val="clear" w:color="auto" w:fill="FCFCFC"/>
        </w:rPr>
        <w:t xml:space="preserve"> </w:t>
      </w:r>
      <w:r w:rsidRPr="00EA03F7">
        <w:rPr>
          <w:rFonts w:cs="Arial"/>
          <w:color w:val="333333"/>
          <w:shd w:val="clear" w:color="auto" w:fill="FCFCFC"/>
        </w:rPr>
        <w:t>Assessing the vulnerability of European butterflies to climate change using multiple criteria.</w:t>
      </w:r>
      <w:r>
        <w:rPr>
          <w:rFonts w:cs="Arial"/>
          <w:color w:val="333333"/>
          <w:shd w:val="clear" w:color="auto" w:fill="FCFCFC"/>
        </w:rPr>
        <w:t xml:space="preserve"> </w:t>
      </w:r>
      <w:proofErr w:type="spellStart"/>
      <w:r w:rsidRPr="00EA03F7">
        <w:rPr>
          <w:rFonts w:cs="Arial"/>
          <w:iCs/>
          <w:color w:val="333333"/>
          <w:shd w:val="clear" w:color="auto" w:fill="FCFCFC"/>
        </w:rPr>
        <w:t>Biodivers</w:t>
      </w:r>
      <w:proofErr w:type="spellEnd"/>
      <w:r w:rsidRPr="00EA03F7">
        <w:rPr>
          <w:rFonts w:cs="Arial"/>
          <w:iCs/>
          <w:color w:val="333333"/>
          <w:shd w:val="clear" w:color="auto" w:fill="FCFCFC"/>
        </w:rPr>
        <w:t xml:space="preserve"> </w:t>
      </w:r>
      <w:proofErr w:type="spellStart"/>
      <w:r w:rsidRPr="00EA03F7">
        <w:rPr>
          <w:rFonts w:cs="Arial"/>
          <w:iCs/>
          <w:color w:val="333333"/>
          <w:shd w:val="clear" w:color="auto" w:fill="FCFCFC"/>
        </w:rPr>
        <w:t>Conserv</w:t>
      </w:r>
      <w:proofErr w:type="spellEnd"/>
      <w:r>
        <w:rPr>
          <w:rFonts w:cs="Arial"/>
          <w:color w:val="333333"/>
          <w:shd w:val="clear" w:color="auto" w:fill="FCFCFC"/>
        </w:rPr>
        <w:t xml:space="preserve"> 19:</w:t>
      </w:r>
      <w:r w:rsidRPr="006A707C">
        <w:rPr>
          <w:rFonts w:cs="Arial"/>
          <w:color w:val="333333"/>
          <w:shd w:val="clear" w:color="auto" w:fill="FCFCFC"/>
        </w:rPr>
        <w:t>695–723</w:t>
      </w:r>
    </w:p>
    <w:p w14:paraId="1DA1B835" w14:textId="77777777" w:rsidR="00137190" w:rsidRDefault="00137190" w:rsidP="00137190">
      <w:pPr>
        <w:shd w:val="clear" w:color="auto" w:fill="FFFFFF"/>
        <w:ind w:right="150"/>
        <w:rPr>
          <w:rFonts w:cs="Arial"/>
          <w:szCs w:val="22"/>
        </w:rPr>
      </w:pPr>
    </w:p>
    <w:p w14:paraId="1CED8FF2" w14:textId="41E2B153" w:rsidR="006A64C4" w:rsidRPr="00F826CD" w:rsidRDefault="009B7178" w:rsidP="00B1646A">
      <w:pPr>
        <w:pStyle w:val="xmsonormal"/>
        <w:rPr>
          <w:rFonts w:ascii="Arial" w:eastAsia="Times New Roman" w:hAnsi="Arial" w:cs="Arial"/>
        </w:rPr>
      </w:pPr>
      <w:proofErr w:type="spellStart"/>
      <w:r w:rsidRPr="00F826CD">
        <w:rPr>
          <w:rFonts w:ascii="Arial" w:hAnsi="Arial" w:cs="Arial"/>
        </w:rPr>
        <w:t>Kamata</w:t>
      </w:r>
      <w:proofErr w:type="spellEnd"/>
      <w:r w:rsidRPr="00F826CD">
        <w:rPr>
          <w:rFonts w:ascii="Arial" w:hAnsi="Arial" w:cs="Arial"/>
        </w:rPr>
        <w:t xml:space="preserve"> N. &amp; Igarashi Y (1994): </w:t>
      </w:r>
      <w:r w:rsidR="006A64C4" w:rsidRPr="00F826CD">
        <w:rPr>
          <w:rFonts w:ascii="Arial" w:hAnsi="Arial" w:cs="Arial"/>
        </w:rPr>
        <w:t xml:space="preserve">Influence of rainfall on feeding </w:t>
      </w:r>
      <w:proofErr w:type="spellStart"/>
      <w:r w:rsidR="006A64C4" w:rsidRPr="00F826CD">
        <w:rPr>
          <w:rFonts w:ascii="Arial" w:hAnsi="Arial" w:cs="Arial"/>
        </w:rPr>
        <w:t>behavior</w:t>
      </w:r>
      <w:proofErr w:type="spellEnd"/>
      <w:r w:rsidR="006A64C4" w:rsidRPr="00F826CD">
        <w:rPr>
          <w:rFonts w:ascii="Arial" w:hAnsi="Arial" w:cs="Arial"/>
        </w:rPr>
        <w:t xml:space="preserve">, growth, and mortality of larvae of the beech caterpillar, </w:t>
      </w:r>
      <w:proofErr w:type="spellStart"/>
      <w:r w:rsidR="006A64C4" w:rsidRPr="00F826CD">
        <w:rPr>
          <w:rFonts w:ascii="Arial" w:hAnsi="Arial" w:cs="Arial"/>
          <w:i/>
        </w:rPr>
        <w:t>Quadricalcarifera</w:t>
      </w:r>
      <w:proofErr w:type="spellEnd"/>
      <w:r w:rsidR="006A64C4" w:rsidRPr="00F826CD">
        <w:rPr>
          <w:rFonts w:ascii="Arial" w:hAnsi="Arial" w:cs="Arial"/>
          <w:i/>
        </w:rPr>
        <w:t xml:space="preserve"> </w:t>
      </w:r>
      <w:proofErr w:type="spellStart"/>
      <w:r w:rsidR="006A64C4" w:rsidRPr="00F826CD">
        <w:rPr>
          <w:rFonts w:ascii="Arial" w:hAnsi="Arial" w:cs="Arial"/>
          <w:i/>
        </w:rPr>
        <w:t>punctatella</w:t>
      </w:r>
      <w:proofErr w:type="spellEnd"/>
      <w:r w:rsidR="006A64C4" w:rsidRPr="00F826CD">
        <w:rPr>
          <w:rFonts w:ascii="Arial" w:hAnsi="Arial" w:cs="Arial"/>
        </w:rPr>
        <w:t xml:space="preserve"> (</w:t>
      </w:r>
      <w:proofErr w:type="spellStart"/>
      <w:r w:rsidR="006A64C4" w:rsidRPr="00F826CD">
        <w:rPr>
          <w:rFonts w:ascii="Arial" w:hAnsi="Arial" w:cs="Arial"/>
        </w:rPr>
        <w:t>Motschulsky</w:t>
      </w:r>
      <w:proofErr w:type="spellEnd"/>
      <w:r w:rsidR="006A64C4" w:rsidRPr="00F826CD">
        <w:rPr>
          <w:rFonts w:ascii="Arial" w:hAnsi="Arial" w:cs="Arial"/>
        </w:rPr>
        <w:t>) (</w:t>
      </w:r>
      <w:proofErr w:type="spellStart"/>
      <w:r w:rsidR="006A64C4" w:rsidRPr="00F826CD">
        <w:rPr>
          <w:rFonts w:ascii="Arial" w:hAnsi="Arial" w:cs="Arial"/>
        </w:rPr>
        <w:t>Lep</w:t>
      </w:r>
      <w:proofErr w:type="spellEnd"/>
      <w:r w:rsidR="006A64C4" w:rsidRPr="00F826CD">
        <w:rPr>
          <w:rFonts w:ascii="Arial" w:hAnsi="Arial" w:cs="Arial"/>
        </w:rPr>
        <w:t xml:space="preserve">., </w:t>
      </w:r>
      <w:proofErr w:type="spellStart"/>
      <w:r w:rsidR="006A64C4" w:rsidRPr="00F826CD">
        <w:rPr>
          <w:rFonts w:ascii="Arial" w:hAnsi="Arial" w:cs="Arial"/>
          <w:i/>
        </w:rPr>
        <w:t>Notodontidae</w:t>
      </w:r>
      <w:proofErr w:type="spellEnd"/>
      <w:r w:rsidR="006A64C4" w:rsidRPr="00F826CD">
        <w:rPr>
          <w:rFonts w:ascii="Arial" w:hAnsi="Arial" w:cs="Arial"/>
        </w:rPr>
        <w:t>)</w:t>
      </w:r>
      <w:r w:rsidRPr="00F826CD">
        <w:rPr>
          <w:rFonts w:ascii="Arial" w:hAnsi="Arial" w:cs="Arial"/>
        </w:rPr>
        <w:t>. Journal of Applied Ecology 118: 347-353</w:t>
      </w:r>
    </w:p>
    <w:p w14:paraId="19C60855" w14:textId="77777777" w:rsidR="00236BC3" w:rsidRDefault="00236BC3" w:rsidP="00B1646A">
      <w:pPr>
        <w:pStyle w:val="xmsonormal"/>
      </w:pPr>
    </w:p>
    <w:p w14:paraId="6EFB65BA" w14:textId="77777777" w:rsidR="00137190" w:rsidRPr="00844C2F" w:rsidRDefault="00137190" w:rsidP="00137190">
      <w:pPr>
        <w:pStyle w:val="xmsonormal"/>
        <w:rPr>
          <w:rFonts w:ascii="Arial" w:hAnsi="Arial" w:cs="Arial"/>
        </w:rPr>
      </w:pPr>
      <w:proofErr w:type="spellStart"/>
      <w:r w:rsidRPr="00844C2F">
        <w:rPr>
          <w:rFonts w:ascii="Arial" w:hAnsi="Arial" w:cs="Arial"/>
        </w:rPr>
        <w:t>Klop</w:t>
      </w:r>
      <w:proofErr w:type="spellEnd"/>
      <w:r w:rsidRPr="00844C2F">
        <w:rPr>
          <w:rFonts w:ascii="Arial" w:hAnsi="Arial" w:cs="Arial"/>
        </w:rPr>
        <w:t xml:space="preserve"> E., </w:t>
      </w:r>
      <w:proofErr w:type="spellStart"/>
      <w:r w:rsidRPr="00844C2F">
        <w:rPr>
          <w:rFonts w:ascii="Arial" w:hAnsi="Arial" w:cs="Arial"/>
        </w:rPr>
        <w:t>Omon</w:t>
      </w:r>
      <w:proofErr w:type="spellEnd"/>
      <w:r w:rsidRPr="00844C2F">
        <w:rPr>
          <w:rFonts w:ascii="Arial" w:hAnsi="Arial" w:cs="Arial"/>
        </w:rPr>
        <w:t xml:space="preserve"> B &amp; </w:t>
      </w:r>
      <w:proofErr w:type="spellStart"/>
      <w:r w:rsidRPr="00844C2F">
        <w:rPr>
          <w:rFonts w:ascii="Arial" w:hAnsi="Arial" w:cs="Arial"/>
        </w:rPr>
        <w:t>WallisDeVries</w:t>
      </w:r>
      <w:proofErr w:type="spellEnd"/>
      <w:r w:rsidRPr="00844C2F">
        <w:rPr>
          <w:rFonts w:ascii="Arial" w:hAnsi="Arial" w:cs="Arial"/>
        </w:rPr>
        <w:t xml:space="preserve"> M.F. (2015): Impact of nitrogen deposition on larval habitats: the case of the Wall Brown butterfly </w:t>
      </w:r>
      <w:proofErr w:type="spellStart"/>
      <w:r w:rsidRPr="00844C2F">
        <w:rPr>
          <w:rFonts w:ascii="Arial" w:hAnsi="Arial" w:cs="Arial"/>
          <w:i/>
        </w:rPr>
        <w:t>Lasiommata</w:t>
      </w:r>
      <w:proofErr w:type="spellEnd"/>
      <w:r w:rsidRPr="00844C2F">
        <w:rPr>
          <w:rFonts w:ascii="Arial" w:hAnsi="Arial" w:cs="Arial"/>
          <w:i/>
        </w:rPr>
        <w:t xml:space="preserve"> </w:t>
      </w:r>
      <w:proofErr w:type="spellStart"/>
      <w:r w:rsidRPr="00844C2F">
        <w:rPr>
          <w:rFonts w:ascii="Arial" w:hAnsi="Arial" w:cs="Arial"/>
          <w:i/>
        </w:rPr>
        <w:t>megera</w:t>
      </w:r>
      <w:proofErr w:type="spellEnd"/>
      <w:r w:rsidRPr="00844C2F">
        <w:rPr>
          <w:rFonts w:ascii="Arial" w:hAnsi="Arial" w:cs="Arial"/>
        </w:rPr>
        <w:t xml:space="preserve">. J Insect </w:t>
      </w:r>
      <w:proofErr w:type="spellStart"/>
      <w:r w:rsidRPr="00844C2F">
        <w:rPr>
          <w:rFonts w:ascii="Arial" w:hAnsi="Arial" w:cs="Arial"/>
        </w:rPr>
        <w:t>Conserv</w:t>
      </w:r>
      <w:proofErr w:type="spellEnd"/>
      <w:r w:rsidRPr="00844C2F">
        <w:rPr>
          <w:rFonts w:ascii="Arial" w:hAnsi="Arial" w:cs="Arial"/>
        </w:rPr>
        <w:t xml:space="preserve"> 19:393–402</w:t>
      </w:r>
    </w:p>
    <w:p w14:paraId="3D7A7F51" w14:textId="77777777" w:rsidR="00137190" w:rsidRPr="00F826CD" w:rsidRDefault="00137190" w:rsidP="00137190">
      <w:pPr>
        <w:pStyle w:val="xmsonormal"/>
        <w:rPr>
          <w:rFonts w:ascii="Arial" w:hAnsi="Arial" w:cs="Arial"/>
        </w:rPr>
      </w:pPr>
    </w:p>
    <w:p w14:paraId="026F14FA" w14:textId="77777777" w:rsidR="00137190" w:rsidRPr="00844C2F" w:rsidRDefault="00137190" w:rsidP="00137190">
      <w:pPr>
        <w:pStyle w:val="xmsonormal"/>
        <w:rPr>
          <w:rFonts w:ascii="Arial" w:hAnsi="Arial" w:cs="Arial"/>
          <w:color w:val="2E2E2E"/>
        </w:rPr>
      </w:pPr>
      <w:bookmarkStart w:id="2" w:name="bau1"/>
      <w:proofErr w:type="spellStart"/>
      <w:r w:rsidRPr="00844C2F">
        <w:rPr>
          <w:rStyle w:val="text"/>
          <w:rFonts w:ascii="Arial" w:hAnsi="Arial" w:cs="Arial"/>
        </w:rPr>
        <w:t>Kurze</w:t>
      </w:r>
      <w:proofErr w:type="spellEnd"/>
      <w:r w:rsidRPr="00844C2F">
        <w:rPr>
          <w:rStyle w:val="text"/>
          <w:rFonts w:ascii="Arial" w:hAnsi="Arial" w:cs="Arial"/>
        </w:rPr>
        <w:t xml:space="preserve"> S., </w:t>
      </w:r>
      <w:bookmarkStart w:id="3" w:name="bau2"/>
      <w:bookmarkEnd w:id="2"/>
      <w:proofErr w:type="spellStart"/>
      <w:r w:rsidRPr="00844C2F">
        <w:rPr>
          <w:rStyle w:val="text"/>
          <w:rFonts w:ascii="Arial" w:hAnsi="Arial" w:cs="Arial"/>
        </w:rPr>
        <w:t>Heinken</w:t>
      </w:r>
      <w:proofErr w:type="spellEnd"/>
      <w:r w:rsidRPr="00844C2F">
        <w:rPr>
          <w:rStyle w:val="text"/>
          <w:rFonts w:ascii="Arial" w:hAnsi="Arial" w:cs="Arial"/>
        </w:rPr>
        <w:t xml:space="preserve"> T. &amp; </w:t>
      </w:r>
      <w:bookmarkStart w:id="4" w:name="bau3"/>
      <w:bookmarkEnd w:id="3"/>
      <w:proofErr w:type="spellStart"/>
      <w:r w:rsidRPr="00844C2F">
        <w:rPr>
          <w:rStyle w:val="text"/>
          <w:rFonts w:ascii="Arial" w:hAnsi="Arial" w:cs="Arial"/>
        </w:rPr>
        <w:t>Fartmann</w:t>
      </w:r>
      <w:bookmarkEnd w:id="4"/>
      <w:proofErr w:type="spellEnd"/>
      <w:r w:rsidRPr="00844C2F">
        <w:rPr>
          <w:rStyle w:val="text"/>
          <w:rFonts w:ascii="Arial" w:hAnsi="Arial" w:cs="Arial"/>
        </w:rPr>
        <w:t xml:space="preserve"> T. (2017)</w:t>
      </w:r>
      <w:r w:rsidRPr="00844C2F">
        <w:rPr>
          <w:rFonts w:ascii="Arial" w:hAnsi="Arial" w:cs="Arial"/>
        </w:rPr>
        <w:t xml:space="preserve">: </w:t>
      </w:r>
      <w:r w:rsidRPr="00844C2F">
        <w:rPr>
          <w:rStyle w:val="title-text"/>
          <w:rFonts w:ascii="Arial" w:hAnsi="Arial" w:cs="Arial"/>
          <w:color w:val="505050"/>
        </w:rPr>
        <w:t xml:space="preserve">Nitrogen enrichment of host plants has mostly beneficial effects on the life-history traits of nettle-feeding butterflies. </w:t>
      </w:r>
      <w:hyperlink r:id="rId7" w:tooltip="Go to Acta Oecologica on ScienceDirect" w:history="1">
        <w:r w:rsidRPr="00844C2F">
          <w:rPr>
            <w:rStyle w:val="Hyperlink"/>
            <w:rFonts w:ascii="Arial" w:hAnsi="Arial" w:cs="Arial"/>
            <w:color w:val="505050"/>
          </w:rPr>
          <w:t xml:space="preserve">Acta </w:t>
        </w:r>
        <w:proofErr w:type="spellStart"/>
        <w:r w:rsidRPr="00844C2F">
          <w:rPr>
            <w:rStyle w:val="Hyperlink"/>
            <w:rFonts w:ascii="Arial" w:hAnsi="Arial" w:cs="Arial"/>
            <w:color w:val="505050"/>
          </w:rPr>
          <w:t>Oecologica</w:t>
        </w:r>
        <w:proofErr w:type="spellEnd"/>
      </w:hyperlink>
      <w:r w:rsidRPr="00844C2F">
        <w:rPr>
          <w:rStyle w:val="Hyperlink"/>
          <w:rFonts w:ascii="Arial" w:hAnsi="Arial" w:cs="Arial"/>
          <w:color w:val="505050"/>
        </w:rPr>
        <w:t xml:space="preserve"> 85: </w:t>
      </w:r>
      <w:r w:rsidRPr="00844C2F">
        <w:rPr>
          <w:rFonts w:ascii="Arial" w:hAnsi="Arial" w:cs="Arial"/>
          <w:color w:val="2E2E2E"/>
        </w:rPr>
        <w:t>157-164</w:t>
      </w:r>
    </w:p>
    <w:p w14:paraId="7A84624E" w14:textId="77777777" w:rsidR="00137190" w:rsidRPr="00844C2F" w:rsidRDefault="00137190" w:rsidP="00137190">
      <w:pPr>
        <w:pStyle w:val="xmsonormal"/>
        <w:rPr>
          <w:rFonts w:ascii="Arial" w:hAnsi="Arial" w:cs="Arial"/>
        </w:rPr>
      </w:pPr>
    </w:p>
    <w:p w14:paraId="43BC3FFA" w14:textId="77777777" w:rsidR="00137190" w:rsidRPr="00844C2F" w:rsidRDefault="00137190" w:rsidP="00137190">
      <w:pPr>
        <w:pStyle w:val="xmsonormal"/>
        <w:rPr>
          <w:rFonts w:ascii="Arial" w:hAnsi="Arial" w:cs="Arial"/>
          <w:color w:val="333333"/>
          <w:spacing w:val="4"/>
        </w:rPr>
      </w:pPr>
      <w:proofErr w:type="spellStart"/>
      <w:r w:rsidRPr="00844C2F">
        <w:rPr>
          <w:rStyle w:val="text"/>
          <w:rFonts w:ascii="Arial" w:hAnsi="Arial" w:cs="Arial"/>
        </w:rPr>
        <w:t>Kurze</w:t>
      </w:r>
      <w:proofErr w:type="spellEnd"/>
      <w:r w:rsidRPr="00844C2F">
        <w:rPr>
          <w:rStyle w:val="text"/>
          <w:rFonts w:ascii="Arial" w:hAnsi="Arial" w:cs="Arial"/>
        </w:rPr>
        <w:t xml:space="preserve"> S., </w:t>
      </w:r>
      <w:proofErr w:type="spellStart"/>
      <w:r w:rsidRPr="00844C2F">
        <w:rPr>
          <w:rStyle w:val="text"/>
          <w:rFonts w:ascii="Arial" w:hAnsi="Arial" w:cs="Arial"/>
        </w:rPr>
        <w:t>Heinken</w:t>
      </w:r>
      <w:proofErr w:type="spellEnd"/>
      <w:r w:rsidRPr="00844C2F">
        <w:rPr>
          <w:rStyle w:val="text"/>
          <w:rFonts w:ascii="Arial" w:hAnsi="Arial" w:cs="Arial"/>
        </w:rPr>
        <w:t xml:space="preserve"> T. &amp; </w:t>
      </w:r>
      <w:proofErr w:type="spellStart"/>
      <w:r w:rsidRPr="00844C2F">
        <w:rPr>
          <w:rStyle w:val="text"/>
          <w:rFonts w:ascii="Arial" w:hAnsi="Arial" w:cs="Arial"/>
        </w:rPr>
        <w:t>Fartmann</w:t>
      </w:r>
      <w:proofErr w:type="spellEnd"/>
      <w:r w:rsidRPr="00844C2F">
        <w:rPr>
          <w:rStyle w:val="text"/>
          <w:rFonts w:ascii="Arial" w:hAnsi="Arial" w:cs="Arial"/>
        </w:rPr>
        <w:t xml:space="preserve"> T. (2018)</w:t>
      </w:r>
      <w:r w:rsidRPr="00844C2F">
        <w:rPr>
          <w:rFonts w:ascii="Arial" w:hAnsi="Arial" w:cs="Arial"/>
        </w:rPr>
        <w:t xml:space="preserve">: </w:t>
      </w:r>
      <w:r w:rsidRPr="00844C2F">
        <w:rPr>
          <w:rFonts w:ascii="Arial" w:hAnsi="Arial" w:cs="Arial"/>
          <w:color w:val="333333"/>
          <w:spacing w:val="2"/>
          <w:lang w:val="en"/>
        </w:rPr>
        <w:t xml:space="preserve">Nitrogen enrichment in host plants increases the mortality of common Lepidoptera species. </w:t>
      </w:r>
      <w:proofErr w:type="spellStart"/>
      <w:r w:rsidRPr="00844C2F">
        <w:rPr>
          <w:rFonts w:ascii="Arial" w:hAnsi="Arial" w:cs="Arial"/>
          <w:color w:val="333333"/>
          <w:spacing w:val="2"/>
          <w:lang w:val="en"/>
        </w:rPr>
        <w:t>Oecologia</w:t>
      </w:r>
      <w:proofErr w:type="spellEnd"/>
      <w:r w:rsidRPr="00844C2F">
        <w:rPr>
          <w:rFonts w:ascii="Arial" w:hAnsi="Arial" w:cs="Arial"/>
          <w:color w:val="333333"/>
          <w:spacing w:val="2"/>
          <w:lang w:val="en"/>
        </w:rPr>
        <w:t xml:space="preserve"> </w:t>
      </w:r>
      <w:r w:rsidRPr="00844C2F">
        <w:rPr>
          <w:rStyle w:val="articlecitationvolume"/>
          <w:rFonts w:ascii="Arial" w:hAnsi="Arial" w:cs="Arial"/>
          <w:color w:val="333333"/>
          <w:spacing w:val="4"/>
        </w:rPr>
        <w:t>188:</w:t>
      </w:r>
      <w:r w:rsidRPr="00844C2F">
        <w:rPr>
          <w:rStyle w:val="articlecitationpages"/>
          <w:rFonts w:ascii="Arial" w:hAnsi="Arial" w:cs="Arial"/>
          <w:color w:val="333333"/>
          <w:spacing w:val="4"/>
        </w:rPr>
        <w:t>1227–1237</w:t>
      </w:r>
    </w:p>
    <w:p w14:paraId="27EF2B1F" w14:textId="77777777" w:rsidR="00137190" w:rsidRPr="00844C2F" w:rsidRDefault="00137190" w:rsidP="00137190">
      <w:pPr>
        <w:shd w:val="clear" w:color="auto" w:fill="FFFFFF"/>
        <w:ind w:right="150"/>
        <w:rPr>
          <w:rFonts w:cs="Arial"/>
          <w:szCs w:val="22"/>
        </w:rPr>
      </w:pPr>
    </w:p>
    <w:p w14:paraId="236B581A" w14:textId="77777777" w:rsidR="00137190" w:rsidRPr="00F826CD" w:rsidRDefault="00137190" w:rsidP="00137190">
      <w:pPr>
        <w:pStyle w:val="xmsonormal"/>
        <w:rPr>
          <w:rFonts w:ascii="Arial" w:hAnsi="Arial" w:cs="Arial"/>
          <w:color w:val="000000"/>
        </w:rPr>
      </w:pPr>
      <w:r w:rsidRPr="00F826CD">
        <w:rPr>
          <w:rFonts w:ascii="Arial" w:hAnsi="Arial" w:cs="Arial"/>
          <w:color w:val="1C1D1E"/>
        </w:rPr>
        <w:t xml:space="preserve">Lack A. (1982) Competition for pollinators in the ecology of </w:t>
      </w:r>
      <w:r w:rsidRPr="00F826CD">
        <w:rPr>
          <w:rFonts w:ascii="Arial" w:hAnsi="Arial" w:cs="Arial"/>
          <w:i/>
          <w:color w:val="1C1D1E"/>
        </w:rPr>
        <w:t xml:space="preserve">Centaurea </w:t>
      </w:r>
      <w:proofErr w:type="spellStart"/>
      <w:r w:rsidRPr="00F826CD">
        <w:rPr>
          <w:rFonts w:ascii="Arial" w:hAnsi="Arial" w:cs="Arial"/>
          <w:i/>
          <w:color w:val="1C1D1E"/>
        </w:rPr>
        <w:t>scabiosa</w:t>
      </w:r>
      <w:proofErr w:type="spellEnd"/>
      <w:r w:rsidRPr="00F826CD">
        <w:rPr>
          <w:rFonts w:ascii="Arial" w:hAnsi="Arial" w:cs="Arial"/>
          <w:color w:val="1C1D1E"/>
        </w:rPr>
        <w:t xml:space="preserve"> and </w:t>
      </w:r>
      <w:r w:rsidRPr="00F826CD">
        <w:rPr>
          <w:rFonts w:ascii="Arial" w:hAnsi="Arial" w:cs="Arial"/>
          <w:i/>
          <w:color w:val="1C1D1E"/>
        </w:rPr>
        <w:t xml:space="preserve">Centaurea </w:t>
      </w:r>
      <w:proofErr w:type="spellStart"/>
      <w:r w:rsidRPr="00F826CD">
        <w:rPr>
          <w:rFonts w:ascii="Arial" w:hAnsi="Arial" w:cs="Arial"/>
          <w:i/>
          <w:color w:val="1C1D1E"/>
        </w:rPr>
        <w:t>nigra</w:t>
      </w:r>
      <w:proofErr w:type="spellEnd"/>
      <w:r w:rsidRPr="00F826CD">
        <w:rPr>
          <w:rFonts w:ascii="Arial" w:hAnsi="Arial" w:cs="Arial"/>
          <w:color w:val="1C1D1E"/>
        </w:rPr>
        <w:t xml:space="preserve">. Ll. Observations on nectar production. </w:t>
      </w:r>
      <w:r w:rsidRPr="00F826CD">
        <w:rPr>
          <w:rFonts w:ascii="Arial" w:hAnsi="Arial" w:cs="Arial"/>
          <w:color w:val="000000"/>
        </w:rPr>
        <w:t>New. Phytol.: 91, 309-320</w:t>
      </w:r>
    </w:p>
    <w:p w14:paraId="681FAA65" w14:textId="3675A7F0" w:rsidR="00137190" w:rsidRDefault="00137190" w:rsidP="00137190">
      <w:pPr>
        <w:pStyle w:val="xmsonormal"/>
        <w:rPr>
          <w:rFonts w:ascii="Arial" w:hAnsi="Arial" w:cs="Arial"/>
          <w:color w:val="000000"/>
        </w:rPr>
      </w:pPr>
    </w:p>
    <w:p w14:paraId="5AB866F8" w14:textId="1ED3BA47" w:rsidR="001A207D" w:rsidRDefault="001A207D" w:rsidP="00137190">
      <w:pPr>
        <w:pStyle w:val="xmsonormal"/>
        <w:rPr>
          <w:rFonts w:ascii="Arial" w:hAnsi="Arial" w:cs="Arial"/>
          <w:color w:val="000000"/>
        </w:rPr>
      </w:pPr>
      <w:r>
        <w:rPr>
          <w:rFonts w:ascii="Arial" w:hAnsi="Arial" w:cs="Arial"/>
          <w:color w:val="000000"/>
        </w:rPr>
        <w:t>Longley M. &amp; Sotherton N.E. (1997): Factors determining the effects of pesticides upon butterflies inhabiting arable farmland. Agriculture, Ecosystems &amp; Environment 61: 1–12</w:t>
      </w:r>
    </w:p>
    <w:p w14:paraId="652DDE17" w14:textId="77777777" w:rsidR="001A207D" w:rsidRPr="00F826CD" w:rsidRDefault="001A207D" w:rsidP="00137190">
      <w:pPr>
        <w:pStyle w:val="xmsonormal"/>
        <w:rPr>
          <w:rFonts w:ascii="Arial" w:hAnsi="Arial" w:cs="Arial"/>
          <w:color w:val="000000"/>
        </w:rPr>
      </w:pPr>
    </w:p>
    <w:p w14:paraId="5638DC81" w14:textId="77777777" w:rsidR="00F07800" w:rsidRPr="00844C2F" w:rsidRDefault="00F07800" w:rsidP="00F07800">
      <w:pPr>
        <w:pStyle w:val="NormalWeb"/>
        <w:shd w:val="clear" w:color="auto" w:fill="FCFCFC"/>
        <w:spacing w:before="0" w:beforeAutospacing="0" w:after="0" w:afterAutospacing="0"/>
        <w:rPr>
          <w:rFonts w:ascii="Arial" w:hAnsi="Arial" w:cs="Arial"/>
          <w:color w:val="333333"/>
          <w:spacing w:val="4"/>
          <w:sz w:val="22"/>
          <w:szCs w:val="22"/>
        </w:rPr>
      </w:pPr>
      <w:r w:rsidRPr="00B1646A">
        <w:rPr>
          <w:rFonts w:ascii="Arial" w:hAnsi="Arial" w:cs="Arial"/>
          <w:sz w:val="22"/>
          <w:szCs w:val="22"/>
          <w:shd w:val="clear" w:color="auto" w:fill="FFFFFF"/>
        </w:rPr>
        <w:t>Macgregor C.J.</w:t>
      </w:r>
      <w:r w:rsidRPr="00B1646A">
        <w:rPr>
          <w:rFonts w:ascii="Arial" w:hAnsi="Arial" w:cs="Arial"/>
          <w:sz w:val="22"/>
          <w:szCs w:val="22"/>
        </w:rPr>
        <w:t xml:space="preserve">, Thomas C.D., Roy D.B., Beaumont M.A., Bell J.R., Brereton T., Bridle J.R., </w:t>
      </w:r>
      <w:proofErr w:type="spellStart"/>
      <w:r w:rsidRPr="00B1646A">
        <w:rPr>
          <w:rFonts w:ascii="Arial" w:hAnsi="Arial" w:cs="Arial"/>
          <w:sz w:val="22"/>
          <w:szCs w:val="22"/>
        </w:rPr>
        <w:t>Dytham</w:t>
      </w:r>
      <w:proofErr w:type="spellEnd"/>
      <w:r w:rsidRPr="00B1646A">
        <w:rPr>
          <w:rFonts w:ascii="Arial" w:hAnsi="Arial" w:cs="Arial"/>
          <w:sz w:val="22"/>
          <w:szCs w:val="22"/>
        </w:rPr>
        <w:t xml:space="preserve"> C, Fox R., Gotthard K, Hoffmann A.A., Martin G, Middlebrook I., </w:t>
      </w:r>
      <w:proofErr w:type="spellStart"/>
      <w:r w:rsidRPr="00B1646A">
        <w:rPr>
          <w:rFonts w:ascii="Arial" w:hAnsi="Arial" w:cs="Arial"/>
          <w:sz w:val="22"/>
          <w:szCs w:val="22"/>
        </w:rPr>
        <w:t>Nylin</w:t>
      </w:r>
      <w:proofErr w:type="spellEnd"/>
      <w:r w:rsidRPr="00B1646A">
        <w:rPr>
          <w:rFonts w:ascii="Arial" w:hAnsi="Arial" w:cs="Arial"/>
          <w:sz w:val="22"/>
          <w:szCs w:val="22"/>
        </w:rPr>
        <w:t xml:space="preserve"> S, Platts P.J., </w:t>
      </w:r>
      <w:proofErr w:type="spellStart"/>
      <w:r w:rsidRPr="00B1646A">
        <w:rPr>
          <w:rFonts w:ascii="Arial" w:hAnsi="Arial" w:cs="Arial"/>
          <w:sz w:val="22"/>
          <w:szCs w:val="22"/>
        </w:rPr>
        <w:t>Rasteiro</w:t>
      </w:r>
      <w:proofErr w:type="spellEnd"/>
      <w:r w:rsidRPr="00B1646A">
        <w:rPr>
          <w:rFonts w:ascii="Arial" w:hAnsi="Arial" w:cs="Arial"/>
          <w:sz w:val="22"/>
          <w:szCs w:val="22"/>
        </w:rPr>
        <w:t xml:space="preserve"> R, </w:t>
      </w:r>
      <w:proofErr w:type="spellStart"/>
      <w:r w:rsidRPr="00B1646A">
        <w:rPr>
          <w:rFonts w:ascii="Arial" w:hAnsi="Arial" w:cs="Arial"/>
          <w:sz w:val="22"/>
          <w:szCs w:val="22"/>
        </w:rPr>
        <w:t>Saccheri</w:t>
      </w:r>
      <w:proofErr w:type="spellEnd"/>
      <w:r w:rsidRPr="00B1646A">
        <w:rPr>
          <w:rFonts w:ascii="Arial" w:hAnsi="Arial" w:cs="Arial"/>
          <w:sz w:val="22"/>
          <w:szCs w:val="22"/>
        </w:rPr>
        <w:t xml:space="preserve"> I.J., </w:t>
      </w:r>
      <w:proofErr w:type="spellStart"/>
      <w:r w:rsidRPr="00B1646A">
        <w:rPr>
          <w:rFonts w:ascii="Arial" w:hAnsi="Arial" w:cs="Arial"/>
          <w:sz w:val="22"/>
          <w:szCs w:val="22"/>
        </w:rPr>
        <w:t>Villoutreix</w:t>
      </w:r>
      <w:proofErr w:type="spellEnd"/>
      <w:r w:rsidRPr="00B1646A">
        <w:rPr>
          <w:rFonts w:ascii="Arial" w:hAnsi="Arial" w:cs="Arial"/>
          <w:sz w:val="22"/>
          <w:szCs w:val="22"/>
        </w:rPr>
        <w:t xml:space="preserve"> R, Wheat C.W. &amp; Hill J.K. (2019): Climate-induced phenology shifts linked to range expansions in species with multiple reproductive cycles per year. Nature Communications 10, article number 4455</w:t>
      </w:r>
    </w:p>
    <w:p w14:paraId="5E702471" w14:textId="77777777" w:rsidR="00F07800" w:rsidRDefault="00F07800" w:rsidP="00F07800">
      <w:pPr>
        <w:pStyle w:val="xmsonormal"/>
        <w:rPr>
          <w:rFonts w:ascii="Arial" w:hAnsi="Arial" w:cs="Arial"/>
        </w:rPr>
      </w:pPr>
    </w:p>
    <w:p w14:paraId="1CFF3DBA" w14:textId="77777777" w:rsidR="00137190" w:rsidRPr="00B1646A" w:rsidRDefault="00137190" w:rsidP="00137190">
      <w:pPr>
        <w:pStyle w:val="xmsonormal"/>
        <w:shd w:val="clear" w:color="auto" w:fill="FFFFFF"/>
        <w:rPr>
          <w:rFonts w:ascii="Arial" w:hAnsi="Arial" w:cs="Arial"/>
          <w:shd w:val="clear" w:color="auto" w:fill="FFFFFF"/>
        </w:rPr>
      </w:pPr>
      <w:r w:rsidRPr="00B1646A">
        <w:rPr>
          <w:rFonts w:ascii="Arial" w:hAnsi="Arial" w:cs="Arial"/>
          <w:shd w:val="clear" w:color="auto" w:fill="FFFFFF"/>
        </w:rPr>
        <w:lastRenderedPageBreak/>
        <w:t>McDermott Long, O., Warren, R., Price, J., Brereton, T.M., Botham, M.C.</w:t>
      </w:r>
      <w:r>
        <w:rPr>
          <w:rFonts w:ascii="Arial" w:hAnsi="Arial" w:cs="Arial"/>
          <w:shd w:val="clear" w:color="auto" w:fill="FFFFFF"/>
        </w:rPr>
        <w:t xml:space="preserve"> &amp;</w:t>
      </w:r>
      <w:r w:rsidRPr="00B1646A">
        <w:rPr>
          <w:rFonts w:ascii="Arial" w:hAnsi="Arial" w:cs="Arial"/>
          <w:shd w:val="clear" w:color="auto" w:fill="FFFFFF"/>
        </w:rPr>
        <w:t xml:space="preserve"> Franco, A.M.A. (2017)</w:t>
      </w:r>
      <w:r>
        <w:rPr>
          <w:rFonts w:ascii="Arial" w:hAnsi="Arial" w:cs="Arial"/>
          <w:shd w:val="clear" w:color="auto" w:fill="FFFFFF"/>
        </w:rPr>
        <w:t>:</w:t>
      </w:r>
      <w:r w:rsidRPr="00B1646A">
        <w:rPr>
          <w:rFonts w:ascii="Arial" w:hAnsi="Arial" w:cs="Arial"/>
          <w:shd w:val="clear" w:color="auto" w:fill="FFFFFF"/>
        </w:rPr>
        <w:t xml:space="preserve"> Sensitivity of UK butterflies to local climatic extremes: which life stages are most at risk? Journal of Animal Ecology, 86, 108-116</w:t>
      </w:r>
    </w:p>
    <w:p w14:paraId="06EFCCAF" w14:textId="77777777" w:rsidR="00137190" w:rsidRPr="00B1646A" w:rsidRDefault="00137190" w:rsidP="00137190">
      <w:pPr>
        <w:pStyle w:val="xmsonormal"/>
        <w:shd w:val="clear" w:color="auto" w:fill="FFFFFF"/>
        <w:rPr>
          <w:rFonts w:ascii="Arial" w:hAnsi="Arial" w:cs="Arial"/>
        </w:rPr>
      </w:pPr>
    </w:p>
    <w:p w14:paraId="0F67EE04" w14:textId="77777777" w:rsidR="00F07800" w:rsidRDefault="00F07800" w:rsidP="00F07800">
      <w:pPr>
        <w:shd w:val="clear" w:color="auto" w:fill="FFFFFF"/>
        <w:ind w:right="150"/>
      </w:pPr>
      <w:r>
        <w:t>Moore, N. W. (1962): The Heaths of Dorset and their Conservation. The Journal of Ecology 50: 369-391</w:t>
      </w:r>
    </w:p>
    <w:p w14:paraId="2122D92F" w14:textId="484BB3C8" w:rsidR="00F07800" w:rsidRDefault="00F07800" w:rsidP="00F07800">
      <w:pPr>
        <w:shd w:val="clear" w:color="auto" w:fill="FFFFFF"/>
        <w:ind w:right="150"/>
      </w:pPr>
    </w:p>
    <w:p w14:paraId="1B3CDFCB" w14:textId="7F438CD9" w:rsidR="0027049C" w:rsidRDefault="0027049C" w:rsidP="00F07800">
      <w:pPr>
        <w:shd w:val="clear" w:color="auto" w:fill="FFFFFF"/>
        <w:ind w:right="150"/>
      </w:pPr>
      <w:r>
        <w:t>Natural England (2009) Farming for Wildlife. Advisory leaflet NE231</w:t>
      </w:r>
    </w:p>
    <w:p w14:paraId="1509D368" w14:textId="77777777" w:rsidR="0027049C" w:rsidRDefault="0027049C" w:rsidP="00F07800">
      <w:pPr>
        <w:shd w:val="clear" w:color="auto" w:fill="FFFFFF"/>
        <w:ind w:right="150"/>
      </w:pPr>
    </w:p>
    <w:p w14:paraId="52FFB007" w14:textId="77777777" w:rsidR="00137190" w:rsidRDefault="00137190" w:rsidP="00137190">
      <w:pPr>
        <w:shd w:val="clear" w:color="auto" w:fill="FFFFFF"/>
        <w:ind w:right="150"/>
        <w:rPr>
          <w:rFonts w:cs="Arial"/>
          <w:szCs w:val="22"/>
        </w:rPr>
      </w:pPr>
      <w:r>
        <w:rPr>
          <w:rFonts w:cs="Arial"/>
          <w:szCs w:val="22"/>
        </w:rPr>
        <w:t xml:space="preserve">Oliver T.H., Brereton T. &amp; Roy D.B. (2012): Population resilience to an extreme drought is influenced by habitat area and fragmentation in the local landscape. </w:t>
      </w:r>
      <w:proofErr w:type="spellStart"/>
      <w:r>
        <w:rPr>
          <w:rFonts w:cs="Arial"/>
          <w:szCs w:val="22"/>
        </w:rPr>
        <w:t>Ecography</w:t>
      </w:r>
      <w:proofErr w:type="spellEnd"/>
      <w:r>
        <w:rPr>
          <w:rFonts w:cs="Arial"/>
          <w:szCs w:val="22"/>
        </w:rPr>
        <w:t xml:space="preserve"> 36: 579-586</w:t>
      </w:r>
    </w:p>
    <w:p w14:paraId="3610D5A2" w14:textId="77777777" w:rsidR="00137190" w:rsidRDefault="00137190" w:rsidP="00137190">
      <w:pPr>
        <w:shd w:val="clear" w:color="auto" w:fill="FFFFFF"/>
        <w:ind w:right="150"/>
        <w:rPr>
          <w:rFonts w:cs="Arial"/>
          <w:szCs w:val="22"/>
        </w:rPr>
      </w:pPr>
    </w:p>
    <w:p w14:paraId="44090E9E" w14:textId="77777777" w:rsidR="00137190" w:rsidRPr="00B1646A" w:rsidRDefault="00137190" w:rsidP="00137190">
      <w:pPr>
        <w:pStyle w:val="xmsonormal"/>
        <w:shd w:val="clear" w:color="auto" w:fill="FFFFFF"/>
        <w:rPr>
          <w:rFonts w:ascii="Arial" w:hAnsi="Arial" w:cs="Arial"/>
          <w:shd w:val="clear" w:color="auto" w:fill="FFFFFF"/>
        </w:rPr>
      </w:pPr>
      <w:r w:rsidRPr="00B1646A">
        <w:rPr>
          <w:rFonts w:ascii="Arial" w:hAnsi="Arial" w:cs="Arial"/>
          <w:shd w:val="clear" w:color="auto" w:fill="FFFFFF"/>
        </w:rPr>
        <w:t xml:space="preserve">Oliver, T.H., Marshall, H.H., </w:t>
      </w:r>
      <w:proofErr w:type="spellStart"/>
      <w:r w:rsidRPr="00B1646A">
        <w:rPr>
          <w:rFonts w:ascii="Arial" w:hAnsi="Arial" w:cs="Arial"/>
          <w:shd w:val="clear" w:color="auto" w:fill="FFFFFF"/>
        </w:rPr>
        <w:t>Morecroft</w:t>
      </w:r>
      <w:proofErr w:type="spellEnd"/>
      <w:r w:rsidRPr="00B1646A">
        <w:rPr>
          <w:rFonts w:ascii="Arial" w:hAnsi="Arial" w:cs="Arial"/>
          <w:shd w:val="clear" w:color="auto" w:fill="FFFFFF"/>
        </w:rPr>
        <w:t>, M.D., Brereton, T., Prudhomme, C.</w:t>
      </w:r>
      <w:r>
        <w:rPr>
          <w:rFonts w:ascii="Arial" w:hAnsi="Arial" w:cs="Arial"/>
          <w:shd w:val="clear" w:color="auto" w:fill="FFFFFF"/>
        </w:rPr>
        <w:t xml:space="preserve"> &amp;</w:t>
      </w:r>
      <w:r w:rsidRPr="00B1646A">
        <w:rPr>
          <w:rFonts w:ascii="Arial" w:hAnsi="Arial" w:cs="Arial"/>
          <w:shd w:val="clear" w:color="auto" w:fill="FFFFFF"/>
        </w:rPr>
        <w:t xml:space="preserve"> </w:t>
      </w:r>
      <w:proofErr w:type="spellStart"/>
      <w:r w:rsidRPr="00B1646A">
        <w:rPr>
          <w:rFonts w:ascii="Arial" w:hAnsi="Arial" w:cs="Arial"/>
          <w:shd w:val="clear" w:color="auto" w:fill="FFFFFF"/>
        </w:rPr>
        <w:t>Huntingford</w:t>
      </w:r>
      <w:proofErr w:type="spellEnd"/>
      <w:r w:rsidRPr="00B1646A">
        <w:rPr>
          <w:rFonts w:ascii="Arial" w:hAnsi="Arial" w:cs="Arial"/>
          <w:shd w:val="clear" w:color="auto" w:fill="FFFFFF"/>
        </w:rPr>
        <w:t>, C. (2015)</w:t>
      </w:r>
      <w:r>
        <w:rPr>
          <w:rFonts w:ascii="Arial" w:hAnsi="Arial" w:cs="Arial"/>
          <w:shd w:val="clear" w:color="auto" w:fill="FFFFFF"/>
        </w:rPr>
        <w:t>:</w:t>
      </w:r>
      <w:r w:rsidRPr="00B1646A">
        <w:rPr>
          <w:rFonts w:ascii="Arial" w:hAnsi="Arial" w:cs="Arial"/>
          <w:shd w:val="clear" w:color="auto" w:fill="FFFFFF"/>
        </w:rPr>
        <w:t xml:space="preserve"> Interacting effects of climate change and habitat fragmentation on drought –sensitive butterflies. Nature Climate Change, 5, 941 –945.</w:t>
      </w:r>
    </w:p>
    <w:p w14:paraId="2A829A18" w14:textId="77777777" w:rsidR="00137190" w:rsidRPr="00B1646A" w:rsidRDefault="00137190" w:rsidP="00137190">
      <w:pPr>
        <w:shd w:val="clear" w:color="auto" w:fill="FFFFFF"/>
        <w:ind w:right="150"/>
        <w:rPr>
          <w:rFonts w:cs="Arial"/>
          <w:szCs w:val="22"/>
        </w:rPr>
      </w:pPr>
    </w:p>
    <w:p w14:paraId="2986CB88" w14:textId="77777777" w:rsidR="00F07800" w:rsidRDefault="00F07800" w:rsidP="00F07800">
      <w:pPr>
        <w:shd w:val="clear" w:color="auto" w:fill="FFFFFF"/>
        <w:ind w:right="150"/>
        <w:rPr>
          <w:rFonts w:cs="Arial"/>
        </w:rPr>
      </w:pPr>
      <w:r>
        <w:t xml:space="preserve">Pearce-Higgins et al (2015): </w:t>
      </w:r>
      <w:r w:rsidRPr="00E03B85">
        <w:rPr>
          <w:rFonts w:cs="Arial"/>
        </w:rPr>
        <w:t xml:space="preserve">Final report to the Biological Impacts of Climate Change Observation Network Steering Group: </w:t>
      </w:r>
      <w:hyperlink r:id="rId8" w:history="1">
        <w:r w:rsidRPr="005642C5">
          <w:rPr>
            <w:rStyle w:val="Hyperlink"/>
            <w:rFonts w:cs="Arial"/>
          </w:rPr>
          <w:t>http://nora.nerc.ac.uk/512699/1/N512699CR.pdf</w:t>
        </w:r>
      </w:hyperlink>
    </w:p>
    <w:p w14:paraId="333AF1A1" w14:textId="77777777" w:rsidR="00F07800" w:rsidRPr="00E03B85" w:rsidRDefault="00F07800" w:rsidP="00F07800">
      <w:pPr>
        <w:shd w:val="clear" w:color="auto" w:fill="FFFFFF"/>
        <w:ind w:right="150"/>
        <w:rPr>
          <w:rFonts w:cs="Arial"/>
        </w:rPr>
      </w:pPr>
    </w:p>
    <w:p w14:paraId="04A67DE4" w14:textId="1123DF4E" w:rsidR="006A64C4" w:rsidRPr="006A707C" w:rsidRDefault="006A64C4" w:rsidP="006A64C4">
      <w:pPr>
        <w:shd w:val="clear" w:color="auto" w:fill="FFFFFF"/>
        <w:rPr>
          <w:rFonts w:cs="Arial"/>
          <w:color w:val="333333"/>
        </w:rPr>
      </w:pPr>
      <w:r w:rsidRPr="006A707C">
        <w:rPr>
          <w:rStyle w:val="highwire-citation-author"/>
          <w:rFonts w:cs="Arial"/>
          <w:color w:val="333333"/>
        </w:rPr>
        <w:t>Pelini</w:t>
      </w:r>
      <w:r w:rsidR="00153E28">
        <w:rPr>
          <w:rStyle w:val="highwire-citation-author"/>
          <w:rFonts w:cs="Arial"/>
          <w:color w:val="333333"/>
        </w:rPr>
        <w:t xml:space="preserve"> S.L.</w:t>
      </w:r>
      <w:r w:rsidRPr="006A707C">
        <w:rPr>
          <w:rStyle w:val="highwire-citation-authors"/>
          <w:rFonts w:cs="Arial"/>
          <w:color w:val="333333"/>
        </w:rPr>
        <w:t>,</w:t>
      </w:r>
      <w:r w:rsidR="00153E28">
        <w:rPr>
          <w:rStyle w:val="highwire-citation-authors"/>
          <w:rFonts w:cs="Arial"/>
          <w:color w:val="333333"/>
        </w:rPr>
        <w:t xml:space="preserve"> </w:t>
      </w:r>
      <w:proofErr w:type="spellStart"/>
      <w:r w:rsidRPr="006A707C">
        <w:rPr>
          <w:rStyle w:val="highwire-citation-author"/>
          <w:rFonts w:cs="Arial"/>
          <w:color w:val="333333"/>
        </w:rPr>
        <w:t>Dzurisin</w:t>
      </w:r>
      <w:proofErr w:type="spellEnd"/>
      <w:r w:rsidR="00EA03F7">
        <w:rPr>
          <w:rStyle w:val="highwire-citation-author"/>
          <w:rFonts w:cs="Arial"/>
          <w:color w:val="333333"/>
        </w:rPr>
        <w:t xml:space="preserve"> J.D.K.</w:t>
      </w:r>
      <w:r w:rsidRPr="006A707C">
        <w:rPr>
          <w:rStyle w:val="highwire-citation-authors"/>
          <w:rFonts w:cs="Arial"/>
          <w:color w:val="333333"/>
        </w:rPr>
        <w:t>,</w:t>
      </w:r>
      <w:r w:rsidR="00EA03F7">
        <w:rPr>
          <w:rStyle w:val="highwire-citation-authors"/>
          <w:rFonts w:cs="Arial"/>
          <w:color w:val="333333"/>
        </w:rPr>
        <w:t xml:space="preserve"> </w:t>
      </w:r>
      <w:r w:rsidRPr="006A707C">
        <w:rPr>
          <w:rStyle w:val="highwire-citation-author"/>
          <w:rFonts w:cs="Arial"/>
          <w:color w:val="333333"/>
        </w:rPr>
        <w:t>Prior</w:t>
      </w:r>
      <w:r w:rsidR="00EA03F7">
        <w:rPr>
          <w:rStyle w:val="highwire-citation-author"/>
          <w:rFonts w:cs="Arial"/>
          <w:color w:val="333333"/>
        </w:rPr>
        <w:t xml:space="preserve"> K.M.</w:t>
      </w:r>
      <w:r w:rsidRPr="006A707C">
        <w:rPr>
          <w:rStyle w:val="highwire-citation-authors"/>
          <w:rFonts w:cs="Arial"/>
          <w:color w:val="333333"/>
        </w:rPr>
        <w:t>,</w:t>
      </w:r>
      <w:r w:rsidR="00EA03F7">
        <w:rPr>
          <w:rStyle w:val="highwire-citation-authors"/>
          <w:rFonts w:cs="Arial"/>
          <w:color w:val="333333"/>
        </w:rPr>
        <w:t xml:space="preserve"> </w:t>
      </w:r>
      <w:r w:rsidRPr="006A707C">
        <w:rPr>
          <w:rStyle w:val="highwire-citation-author"/>
          <w:rFonts w:cs="Arial"/>
          <w:color w:val="333333"/>
        </w:rPr>
        <w:t>Williams</w:t>
      </w:r>
      <w:r w:rsidR="00EA03F7">
        <w:rPr>
          <w:rStyle w:val="highwire-citation-author"/>
          <w:rFonts w:cs="Arial"/>
          <w:color w:val="333333"/>
        </w:rPr>
        <w:t xml:space="preserve"> C.M.</w:t>
      </w:r>
      <w:r w:rsidRPr="006A707C">
        <w:rPr>
          <w:rStyle w:val="highwire-citation-authors"/>
          <w:rFonts w:cs="Arial"/>
          <w:color w:val="333333"/>
        </w:rPr>
        <w:t>,</w:t>
      </w:r>
      <w:r w:rsidR="00EA03F7">
        <w:rPr>
          <w:rStyle w:val="highwire-citation-authors"/>
          <w:rFonts w:cs="Arial"/>
          <w:color w:val="333333"/>
        </w:rPr>
        <w:t xml:space="preserve"> </w:t>
      </w:r>
      <w:r w:rsidRPr="006A707C">
        <w:rPr>
          <w:rStyle w:val="highwire-citation-author"/>
          <w:rFonts w:cs="Arial"/>
          <w:color w:val="333333"/>
        </w:rPr>
        <w:t>Marsico</w:t>
      </w:r>
      <w:r w:rsidR="00EA03F7">
        <w:rPr>
          <w:rStyle w:val="highwire-citation-author"/>
          <w:rFonts w:cs="Arial"/>
          <w:color w:val="333333"/>
        </w:rPr>
        <w:t xml:space="preserve"> T.D.</w:t>
      </w:r>
      <w:r w:rsidRPr="006A707C">
        <w:rPr>
          <w:rStyle w:val="highwire-citation-authors"/>
          <w:rFonts w:cs="Arial"/>
          <w:color w:val="333333"/>
        </w:rPr>
        <w:t>,</w:t>
      </w:r>
      <w:r w:rsidR="00EA03F7">
        <w:rPr>
          <w:rStyle w:val="highwire-citation-authors"/>
          <w:rFonts w:cs="Arial"/>
          <w:color w:val="333333"/>
        </w:rPr>
        <w:t xml:space="preserve"> </w:t>
      </w:r>
      <w:r w:rsidRPr="006A707C">
        <w:rPr>
          <w:rStyle w:val="highwire-citation-author"/>
          <w:rFonts w:cs="Arial"/>
          <w:color w:val="333333"/>
        </w:rPr>
        <w:t>Sinclair</w:t>
      </w:r>
      <w:r w:rsidR="00EA03F7">
        <w:rPr>
          <w:rStyle w:val="highwire-citation-author"/>
          <w:rFonts w:cs="Arial"/>
          <w:color w:val="333333"/>
        </w:rPr>
        <w:t xml:space="preserve"> B.J. &amp; </w:t>
      </w:r>
      <w:r w:rsidRPr="006A707C">
        <w:rPr>
          <w:rStyle w:val="highwire-citation-author"/>
          <w:rFonts w:cs="Arial"/>
          <w:color w:val="333333"/>
        </w:rPr>
        <w:t>Hellmann</w:t>
      </w:r>
      <w:r w:rsidR="00EA03F7">
        <w:rPr>
          <w:rStyle w:val="highwire-citation-author"/>
          <w:rFonts w:cs="Arial"/>
          <w:color w:val="333333"/>
        </w:rPr>
        <w:t xml:space="preserve"> J.J. (2009): </w:t>
      </w:r>
      <w:r w:rsidR="00EA03F7" w:rsidRPr="006A707C">
        <w:rPr>
          <w:color w:val="000000"/>
        </w:rPr>
        <w:t>Translocation experiments with butterflies reveal limits to enhancement of poleward populations under climate change</w:t>
      </w:r>
      <w:r w:rsidR="00EA03F7">
        <w:rPr>
          <w:color w:val="000000"/>
        </w:rPr>
        <w:t xml:space="preserve">. </w:t>
      </w:r>
      <w:r w:rsidRPr="006A707C">
        <w:rPr>
          <w:rStyle w:val="highwire-cite-metadata-journal"/>
          <w:rFonts w:cs="Arial"/>
          <w:color w:val="333333"/>
        </w:rPr>
        <w:t>PNAS (Proceedings of the National Academy of Sciences)</w:t>
      </w:r>
      <w:r w:rsidR="00EA03F7">
        <w:rPr>
          <w:rStyle w:val="highwire-cite-metadata-journal"/>
          <w:rFonts w:cs="Arial"/>
          <w:color w:val="333333"/>
        </w:rPr>
        <w:t xml:space="preserve"> </w:t>
      </w:r>
      <w:r w:rsidRPr="006A707C">
        <w:rPr>
          <w:rStyle w:val="highwire-cite-metadata-volume"/>
          <w:rFonts w:cs="Arial"/>
          <w:color w:val="333333"/>
        </w:rPr>
        <w:t>106</w:t>
      </w:r>
      <w:r w:rsidR="00EA03F7">
        <w:rPr>
          <w:rStyle w:val="highwire-cite-metadata-volume"/>
          <w:rFonts w:cs="Arial"/>
          <w:color w:val="333333"/>
        </w:rPr>
        <w:t>:</w:t>
      </w:r>
      <w:r w:rsidRPr="006A707C">
        <w:rPr>
          <w:rStyle w:val="highwire-cite-metadata-pages"/>
          <w:rFonts w:cs="Arial"/>
          <w:color w:val="333333"/>
        </w:rPr>
        <w:t>11160-11165</w:t>
      </w:r>
    </w:p>
    <w:p w14:paraId="5B2FB8FB" w14:textId="02384DE7" w:rsidR="006A64C4" w:rsidRDefault="006A64C4" w:rsidP="002C46C5">
      <w:pPr>
        <w:shd w:val="clear" w:color="auto" w:fill="FFFFFF"/>
        <w:ind w:right="150"/>
        <w:rPr>
          <w:rFonts w:cs="Arial"/>
          <w:szCs w:val="22"/>
        </w:rPr>
      </w:pPr>
    </w:p>
    <w:p w14:paraId="118AE256" w14:textId="77777777" w:rsidR="00137190" w:rsidRPr="00F826CD" w:rsidRDefault="00137190" w:rsidP="00137190">
      <w:pPr>
        <w:shd w:val="clear" w:color="auto" w:fill="FFFFFF"/>
        <w:rPr>
          <w:rFonts w:cs="Arial"/>
          <w:color w:val="8B8B8B"/>
        </w:rPr>
      </w:pPr>
      <w:proofErr w:type="spellStart"/>
      <w:r w:rsidRPr="00F826CD">
        <w:rPr>
          <w:rFonts w:cs="Arial"/>
        </w:rPr>
        <w:t>Pleasants</w:t>
      </w:r>
      <w:proofErr w:type="spellEnd"/>
      <w:r w:rsidRPr="00F826CD">
        <w:rPr>
          <w:rFonts w:cs="Arial"/>
        </w:rPr>
        <w:t xml:space="preserve"> J.M. (1983) Nectar production patterns in </w:t>
      </w:r>
      <w:proofErr w:type="spellStart"/>
      <w:r w:rsidRPr="00F826CD">
        <w:rPr>
          <w:rFonts w:cs="Arial"/>
          <w:i/>
        </w:rPr>
        <w:t>Ipomopsis</w:t>
      </w:r>
      <w:proofErr w:type="spellEnd"/>
      <w:r w:rsidRPr="00F826CD">
        <w:rPr>
          <w:rFonts w:cs="Arial"/>
          <w:i/>
        </w:rPr>
        <w:t xml:space="preserve"> aggregate</w:t>
      </w:r>
      <w:r w:rsidRPr="00F826CD">
        <w:rPr>
          <w:rFonts w:cs="Arial"/>
        </w:rPr>
        <w:t xml:space="preserve"> (</w:t>
      </w:r>
      <w:proofErr w:type="spellStart"/>
      <w:r w:rsidRPr="00F826CD">
        <w:rPr>
          <w:rFonts w:cs="Arial"/>
          <w:i/>
        </w:rPr>
        <w:t>Polemoniaceae</w:t>
      </w:r>
      <w:proofErr w:type="spellEnd"/>
      <w:r w:rsidRPr="00F826CD">
        <w:rPr>
          <w:rFonts w:cs="Arial"/>
        </w:rPr>
        <w:t>).</w:t>
      </w:r>
    </w:p>
    <w:p w14:paraId="1819BBA9" w14:textId="77777777" w:rsidR="00137190" w:rsidRPr="00F826CD" w:rsidRDefault="00137190" w:rsidP="00137190">
      <w:pPr>
        <w:rPr>
          <w:rFonts w:cs="Arial"/>
        </w:rPr>
      </w:pPr>
      <w:r w:rsidRPr="00F826CD">
        <w:rPr>
          <w:rFonts w:cs="Arial"/>
        </w:rPr>
        <w:t>American Journal of Botany 70:1468-1475</w:t>
      </w:r>
    </w:p>
    <w:p w14:paraId="2E4101A3" w14:textId="7BB66B58" w:rsidR="00137190" w:rsidRDefault="00137190" w:rsidP="00137190">
      <w:pPr>
        <w:shd w:val="clear" w:color="auto" w:fill="FFFFFF"/>
        <w:ind w:right="150"/>
        <w:rPr>
          <w:rFonts w:cs="Arial"/>
          <w:szCs w:val="22"/>
        </w:rPr>
      </w:pPr>
    </w:p>
    <w:p w14:paraId="204109EE" w14:textId="2800A619" w:rsidR="00F53858" w:rsidRDefault="00F53858" w:rsidP="00137190">
      <w:pPr>
        <w:shd w:val="clear" w:color="auto" w:fill="FFFFFF"/>
        <w:ind w:right="150"/>
        <w:rPr>
          <w:rFonts w:cs="Arial"/>
          <w:szCs w:val="22"/>
        </w:rPr>
      </w:pPr>
      <w:r>
        <w:rPr>
          <w:rFonts w:cs="Arial"/>
          <w:szCs w:val="22"/>
        </w:rPr>
        <w:t>Rands M.R.W. &amp; Sotherton N.</w:t>
      </w:r>
      <w:r w:rsidR="00F75B62">
        <w:rPr>
          <w:rFonts w:cs="Arial"/>
          <w:szCs w:val="22"/>
        </w:rPr>
        <w:t>W.</w:t>
      </w:r>
      <w:r>
        <w:rPr>
          <w:rFonts w:cs="Arial"/>
          <w:szCs w:val="22"/>
        </w:rPr>
        <w:t xml:space="preserve"> (1986) Pesticide use on cereal crops and changes in the abundance of butterflies on arable farmland in England. Biological conservation 36: 71-82</w:t>
      </w:r>
    </w:p>
    <w:p w14:paraId="37B2DDF2" w14:textId="77777777" w:rsidR="00F53858" w:rsidRPr="00F826CD" w:rsidRDefault="00F53858" w:rsidP="00137190">
      <w:pPr>
        <w:shd w:val="clear" w:color="auto" w:fill="FFFFFF"/>
        <w:ind w:right="150"/>
        <w:rPr>
          <w:rFonts w:cs="Arial"/>
          <w:szCs w:val="22"/>
        </w:rPr>
      </w:pPr>
    </w:p>
    <w:p w14:paraId="6773E21A" w14:textId="77777777" w:rsidR="00F07800" w:rsidRDefault="00F07800" w:rsidP="00F07800">
      <w:pPr>
        <w:pStyle w:val="xmsonormal"/>
        <w:rPr>
          <w:rFonts w:ascii="Arial" w:hAnsi="Arial" w:cs="Arial"/>
        </w:rPr>
      </w:pPr>
      <w:r w:rsidRPr="00B1646A">
        <w:rPr>
          <w:rFonts w:ascii="Arial" w:hAnsi="Arial" w:cs="Arial"/>
          <w:shd w:val="clear" w:color="auto" w:fill="FFFFFF"/>
        </w:rPr>
        <w:t xml:space="preserve">Roy, D.B., </w:t>
      </w:r>
      <w:proofErr w:type="spellStart"/>
      <w:r w:rsidRPr="00B1646A">
        <w:rPr>
          <w:rFonts w:ascii="Arial" w:hAnsi="Arial" w:cs="Arial"/>
          <w:shd w:val="clear" w:color="auto" w:fill="FFFFFF"/>
        </w:rPr>
        <w:t>Rothery</w:t>
      </w:r>
      <w:proofErr w:type="spellEnd"/>
      <w:r w:rsidRPr="00B1646A">
        <w:rPr>
          <w:rFonts w:ascii="Arial" w:hAnsi="Arial" w:cs="Arial"/>
          <w:shd w:val="clear" w:color="auto" w:fill="FFFFFF"/>
        </w:rPr>
        <w:t>, P., Moss, D., Pollard, E.</w:t>
      </w:r>
      <w:r>
        <w:rPr>
          <w:rFonts w:ascii="Arial" w:hAnsi="Arial" w:cs="Arial"/>
          <w:shd w:val="clear" w:color="auto" w:fill="FFFFFF"/>
        </w:rPr>
        <w:t xml:space="preserve"> &amp;</w:t>
      </w:r>
      <w:r w:rsidRPr="00B1646A">
        <w:rPr>
          <w:rFonts w:ascii="Arial" w:hAnsi="Arial" w:cs="Arial"/>
          <w:shd w:val="clear" w:color="auto" w:fill="FFFFFF"/>
        </w:rPr>
        <w:t xml:space="preserve"> Thomas, J.A., (2001) Butterfly numbers and weather: predicting historical trends in abundance and the future effects of climate change. Journal of Animal Ecology, 70, 201–217.</w:t>
      </w:r>
    </w:p>
    <w:p w14:paraId="63B5EFFC" w14:textId="77777777" w:rsidR="00F07800" w:rsidRPr="00844C2F" w:rsidRDefault="00F07800" w:rsidP="00F07800">
      <w:pPr>
        <w:pStyle w:val="xmsonormal"/>
        <w:rPr>
          <w:rFonts w:ascii="Arial" w:hAnsi="Arial" w:cs="Arial"/>
        </w:rPr>
      </w:pPr>
    </w:p>
    <w:p w14:paraId="55C49001" w14:textId="77777777" w:rsidR="00F07800" w:rsidRPr="00F826CD" w:rsidRDefault="00F07800" w:rsidP="00F07800">
      <w:pPr>
        <w:pStyle w:val="xmsonormal"/>
        <w:rPr>
          <w:rFonts w:ascii="Arial" w:hAnsi="Arial" w:cs="Arial"/>
        </w:rPr>
      </w:pPr>
      <w:r w:rsidRPr="00B1646A">
        <w:rPr>
          <w:rFonts w:ascii="Arial" w:hAnsi="Arial" w:cs="Arial"/>
          <w:shd w:val="clear" w:color="auto" w:fill="FFFFFF"/>
        </w:rPr>
        <w:t>Roy, D.B., Oliver T.H., Botham M.S., Beckmann B., Brereton T., Dennis R.L.H., Harrower C., Phillimore A.B.</w:t>
      </w:r>
      <w:r>
        <w:rPr>
          <w:rFonts w:ascii="Arial" w:hAnsi="Arial" w:cs="Arial"/>
          <w:shd w:val="clear" w:color="auto" w:fill="FFFFFF"/>
        </w:rPr>
        <w:t xml:space="preserve"> &amp;</w:t>
      </w:r>
      <w:r w:rsidRPr="00B1646A">
        <w:rPr>
          <w:rFonts w:ascii="Arial" w:hAnsi="Arial" w:cs="Arial"/>
          <w:shd w:val="clear" w:color="auto" w:fill="FFFFFF"/>
        </w:rPr>
        <w:t xml:space="preserve"> Thomas J.A. (2015): Si</w:t>
      </w:r>
      <w:r>
        <w:rPr>
          <w:rFonts w:ascii="Arial" w:hAnsi="Arial" w:cs="Arial"/>
          <w:shd w:val="clear" w:color="auto" w:fill="FFFFFF"/>
        </w:rPr>
        <w:t>m</w:t>
      </w:r>
      <w:r w:rsidRPr="00B1646A">
        <w:rPr>
          <w:rFonts w:ascii="Arial" w:hAnsi="Arial" w:cs="Arial"/>
          <w:shd w:val="clear" w:color="auto" w:fill="FFFFFF"/>
        </w:rPr>
        <w:t>ilarities in butterfly emergence dates among populations suggest local adaptation to climate. Global Change Biology 21:3313–3322</w:t>
      </w:r>
    </w:p>
    <w:p w14:paraId="25BF1615" w14:textId="77777777" w:rsidR="007A3886" w:rsidRDefault="007A3886" w:rsidP="00F07800">
      <w:pPr>
        <w:pStyle w:val="xmsonormal"/>
        <w:rPr>
          <w:rFonts w:ascii="Arial" w:hAnsi="Arial" w:cs="Arial"/>
          <w:color w:val="000000"/>
        </w:rPr>
      </w:pPr>
    </w:p>
    <w:p w14:paraId="49EBB047" w14:textId="77777777" w:rsidR="00137190" w:rsidRPr="00844C2F" w:rsidRDefault="00137190" w:rsidP="00137190">
      <w:pPr>
        <w:pStyle w:val="xmsonormal"/>
        <w:rPr>
          <w:rStyle w:val="articlecitationpages"/>
          <w:rFonts w:ascii="Arial" w:hAnsi="Arial" w:cs="Arial"/>
          <w:color w:val="333333"/>
          <w:spacing w:val="4"/>
        </w:rPr>
      </w:pPr>
      <w:proofErr w:type="spellStart"/>
      <w:r w:rsidRPr="00844C2F">
        <w:rPr>
          <w:rStyle w:val="authorsname"/>
          <w:rFonts w:ascii="Arial" w:hAnsi="Arial" w:cs="Arial"/>
          <w:color w:val="333333"/>
        </w:rPr>
        <w:t>Rusterholz</w:t>
      </w:r>
      <w:proofErr w:type="spellEnd"/>
      <w:r w:rsidRPr="00844C2F">
        <w:rPr>
          <w:rStyle w:val="authorsname"/>
          <w:rFonts w:ascii="Arial" w:hAnsi="Arial" w:cs="Arial"/>
          <w:color w:val="333333"/>
        </w:rPr>
        <w:t xml:space="preserve"> H.P. &amp; Erhardt A. (1998): </w:t>
      </w:r>
      <w:r w:rsidRPr="00844C2F">
        <w:rPr>
          <w:rFonts w:ascii="Arial" w:hAnsi="Arial" w:cs="Arial"/>
          <w:lang w:val="en"/>
        </w:rPr>
        <w:t>Effects of elevated CO</w:t>
      </w:r>
      <w:r w:rsidRPr="00844C2F">
        <w:rPr>
          <w:rFonts w:ascii="Arial" w:hAnsi="Arial" w:cs="Arial"/>
          <w:vertAlign w:val="subscript"/>
          <w:lang w:val="en"/>
        </w:rPr>
        <w:t xml:space="preserve">2 </w:t>
      </w:r>
      <w:r w:rsidRPr="00844C2F">
        <w:rPr>
          <w:rFonts w:ascii="Arial" w:hAnsi="Arial" w:cs="Arial"/>
          <w:lang w:val="en"/>
        </w:rPr>
        <w:t xml:space="preserve">on flowering phenology and nectar production of nectar plants important for butterflies of calcareous grasslands. </w:t>
      </w:r>
      <w:proofErr w:type="spellStart"/>
      <w:r w:rsidRPr="00844C2F">
        <w:rPr>
          <w:rFonts w:ascii="Arial" w:hAnsi="Arial" w:cs="Arial"/>
          <w:lang w:val="en"/>
        </w:rPr>
        <w:t>Oecologia</w:t>
      </w:r>
      <w:proofErr w:type="spellEnd"/>
      <w:r w:rsidRPr="00844C2F">
        <w:rPr>
          <w:rFonts w:ascii="Arial" w:hAnsi="Arial" w:cs="Arial"/>
          <w:lang w:val="en"/>
        </w:rPr>
        <w:t xml:space="preserve"> </w:t>
      </w:r>
      <w:r w:rsidRPr="00844C2F">
        <w:rPr>
          <w:rStyle w:val="articlecitationvolume"/>
          <w:rFonts w:ascii="Arial" w:hAnsi="Arial" w:cs="Arial"/>
          <w:color w:val="333333"/>
          <w:spacing w:val="4"/>
        </w:rPr>
        <w:t>113:</w:t>
      </w:r>
      <w:r w:rsidRPr="00844C2F">
        <w:rPr>
          <w:rStyle w:val="articlecitationpages"/>
          <w:rFonts w:ascii="Arial" w:hAnsi="Arial" w:cs="Arial"/>
          <w:color w:val="333333"/>
          <w:spacing w:val="4"/>
        </w:rPr>
        <w:t xml:space="preserve"> 341–349</w:t>
      </w:r>
    </w:p>
    <w:p w14:paraId="71D66A8F" w14:textId="77777777" w:rsidR="00137190" w:rsidRPr="00844C2F" w:rsidRDefault="00137190" w:rsidP="00137190">
      <w:pPr>
        <w:pStyle w:val="NormalWeb"/>
        <w:shd w:val="clear" w:color="auto" w:fill="FCFCFC"/>
        <w:spacing w:before="0" w:beforeAutospacing="0" w:after="0" w:afterAutospacing="0"/>
        <w:rPr>
          <w:rStyle w:val="articlecitationpages"/>
          <w:rFonts w:ascii="Arial" w:hAnsi="Arial" w:cs="Arial"/>
          <w:color w:val="333333"/>
          <w:spacing w:val="4"/>
          <w:sz w:val="22"/>
          <w:szCs w:val="22"/>
        </w:rPr>
      </w:pPr>
    </w:p>
    <w:p w14:paraId="6A337798" w14:textId="77777777" w:rsidR="00137190" w:rsidRPr="00B1646A" w:rsidRDefault="00137190" w:rsidP="00137190">
      <w:pPr>
        <w:rPr>
          <w:rFonts w:cs="Arial"/>
          <w:szCs w:val="22"/>
        </w:rPr>
      </w:pPr>
      <w:r w:rsidRPr="00B1646A">
        <w:rPr>
          <w:rFonts w:cs="Arial"/>
          <w:color w:val="222222"/>
          <w:szCs w:val="22"/>
          <w:shd w:val="clear" w:color="auto" w:fill="FFFFFF"/>
        </w:rPr>
        <w:t>Tan, Y.Q., Dion, E. &amp; Monteiro, A.</w:t>
      </w:r>
      <w:r>
        <w:rPr>
          <w:rFonts w:cs="Arial"/>
          <w:color w:val="222222"/>
          <w:szCs w:val="22"/>
          <w:shd w:val="clear" w:color="auto" w:fill="FFFFFF"/>
        </w:rPr>
        <w:t xml:space="preserve"> (2018):</w:t>
      </w:r>
      <w:r w:rsidRPr="00B1646A">
        <w:rPr>
          <w:rFonts w:cs="Arial"/>
          <w:color w:val="222222"/>
          <w:szCs w:val="22"/>
          <w:shd w:val="clear" w:color="auto" w:fill="FFFFFF"/>
        </w:rPr>
        <w:t xml:space="preserve"> Haze smoke impacts survival and development of butterflies. </w:t>
      </w:r>
      <w:r w:rsidRPr="00B1646A">
        <w:rPr>
          <w:rFonts w:cs="Arial"/>
          <w:i/>
          <w:iCs/>
          <w:color w:val="222222"/>
          <w:szCs w:val="22"/>
          <w:shd w:val="clear" w:color="auto" w:fill="FFFFFF"/>
        </w:rPr>
        <w:t xml:space="preserve">Sci Rep </w:t>
      </w:r>
      <w:r w:rsidRPr="00B1646A">
        <w:rPr>
          <w:rFonts w:cs="Arial"/>
          <w:b/>
          <w:bCs/>
          <w:color w:val="222222"/>
          <w:szCs w:val="22"/>
          <w:shd w:val="clear" w:color="auto" w:fill="FFFFFF"/>
        </w:rPr>
        <w:t>8</w:t>
      </w:r>
      <w:r w:rsidRPr="00540DCB">
        <w:rPr>
          <w:rFonts w:cs="Arial"/>
          <w:bCs/>
          <w:color w:val="222222"/>
          <w:szCs w:val="22"/>
          <w:shd w:val="clear" w:color="auto" w:fill="FFFFFF"/>
        </w:rPr>
        <w:t xml:space="preserve">, article number </w:t>
      </w:r>
      <w:r w:rsidRPr="00B1646A">
        <w:rPr>
          <w:rFonts w:cs="Arial"/>
          <w:color w:val="222222"/>
          <w:szCs w:val="22"/>
          <w:shd w:val="clear" w:color="auto" w:fill="FFFFFF"/>
        </w:rPr>
        <w:t xml:space="preserve">15667 </w:t>
      </w:r>
    </w:p>
    <w:p w14:paraId="537FEB7E" w14:textId="2F5F3B97" w:rsidR="00137190" w:rsidRDefault="00137190" w:rsidP="00137190">
      <w:pPr>
        <w:shd w:val="clear" w:color="auto" w:fill="FFFFFF"/>
        <w:ind w:right="150"/>
        <w:rPr>
          <w:rFonts w:cs="Arial"/>
          <w:szCs w:val="22"/>
        </w:rPr>
      </w:pPr>
    </w:p>
    <w:p w14:paraId="737DE0C6" w14:textId="1E0DCD83" w:rsidR="000205EA" w:rsidRDefault="000205EA" w:rsidP="00137190">
      <w:pPr>
        <w:shd w:val="clear" w:color="auto" w:fill="FFFFFF"/>
        <w:ind w:right="150"/>
        <w:rPr>
          <w:rFonts w:cs="Arial"/>
          <w:szCs w:val="22"/>
        </w:rPr>
      </w:pPr>
      <w:r>
        <w:rPr>
          <w:rFonts w:cs="Arial"/>
          <w:szCs w:val="22"/>
        </w:rPr>
        <w:t xml:space="preserve">Thackeray S.J., Sparks T., Frederiksen M., </w:t>
      </w:r>
      <w:proofErr w:type="spellStart"/>
      <w:r>
        <w:rPr>
          <w:rFonts w:cs="Arial"/>
          <w:szCs w:val="22"/>
        </w:rPr>
        <w:t>Burthe</w:t>
      </w:r>
      <w:proofErr w:type="spellEnd"/>
      <w:r>
        <w:rPr>
          <w:rFonts w:cs="Arial"/>
          <w:szCs w:val="22"/>
        </w:rPr>
        <w:t xml:space="preserve"> S., Bacon P.J.,</w:t>
      </w:r>
      <w:r w:rsidR="00BC3D28">
        <w:rPr>
          <w:rFonts w:cs="Arial"/>
          <w:szCs w:val="22"/>
        </w:rPr>
        <w:t xml:space="preserve"> Bell J.R., Botham M.S., Brereton T., Bright P.W., </w:t>
      </w:r>
      <w:proofErr w:type="spellStart"/>
      <w:r w:rsidR="00BC3D28">
        <w:rPr>
          <w:rFonts w:cs="Arial"/>
          <w:szCs w:val="22"/>
        </w:rPr>
        <w:t>Carvalhos</w:t>
      </w:r>
      <w:proofErr w:type="spellEnd"/>
      <w:r w:rsidR="00BC3D28">
        <w:rPr>
          <w:rFonts w:cs="Arial"/>
          <w:szCs w:val="22"/>
        </w:rPr>
        <w:t xml:space="preserve"> L., </w:t>
      </w:r>
      <w:proofErr w:type="spellStart"/>
      <w:r w:rsidR="00BC3D28">
        <w:rPr>
          <w:rFonts w:cs="Arial"/>
          <w:szCs w:val="22"/>
        </w:rPr>
        <w:t>Clutton</w:t>
      </w:r>
      <w:proofErr w:type="spellEnd"/>
      <w:r w:rsidR="00BC3D28">
        <w:rPr>
          <w:rFonts w:cs="Arial"/>
          <w:szCs w:val="22"/>
        </w:rPr>
        <w:t xml:space="preserve">-Brock T., Dawson A., Edwards M., Elliott J.M., Harrington R., Johns D., Jones I.D., Jones J.T., Lee D.I., Roy D.B. Scott </w:t>
      </w:r>
      <w:r w:rsidR="00D05416">
        <w:rPr>
          <w:rFonts w:cs="Arial"/>
          <w:szCs w:val="22"/>
        </w:rPr>
        <w:t>W.</w:t>
      </w:r>
      <w:r w:rsidR="00BC3D28">
        <w:rPr>
          <w:rFonts w:cs="Arial"/>
          <w:szCs w:val="22"/>
        </w:rPr>
        <w:t xml:space="preserve">A., Smith M., Smithers R.J., Winfield I.J. &amp; </w:t>
      </w:r>
      <w:proofErr w:type="spellStart"/>
      <w:r w:rsidR="00BC3D28">
        <w:rPr>
          <w:rFonts w:cs="Arial"/>
          <w:szCs w:val="22"/>
        </w:rPr>
        <w:t>Wanless</w:t>
      </w:r>
      <w:proofErr w:type="spellEnd"/>
      <w:r w:rsidR="00BC3D28">
        <w:rPr>
          <w:rFonts w:cs="Arial"/>
          <w:szCs w:val="22"/>
        </w:rPr>
        <w:t xml:space="preserve"> S</w:t>
      </w:r>
      <w:r w:rsidR="00D05416">
        <w:rPr>
          <w:rFonts w:cs="Arial"/>
          <w:szCs w:val="22"/>
        </w:rPr>
        <w:t xml:space="preserve"> (2010): Trophic level asynchrony in rates of phenological change for marine, freshwater and terrestrial environments. Global Change Biology 16: 3304–3313</w:t>
      </w:r>
    </w:p>
    <w:p w14:paraId="5FDB1BF9" w14:textId="77777777" w:rsidR="000205EA" w:rsidRPr="00844C2F" w:rsidRDefault="000205EA" w:rsidP="00137190">
      <w:pPr>
        <w:shd w:val="clear" w:color="auto" w:fill="FFFFFF"/>
        <w:ind w:right="150"/>
        <w:rPr>
          <w:rFonts w:cs="Arial"/>
          <w:szCs w:val="22"/>
        </w:rPr>
      </w:pPr>
    </w:p>
    <w:p w14:paraId="3DC29F4D" w14:textId="77777777" w:rsidR="00F07800" w:rsidRDefault="00F07800" w:rsidP="00F07800">
      <w:pPr>
        <w:shd w:val="clear" w:color="auto" w:fill="FFFFFF"/>
        <w:ind w:right="150"/>
      </w:pPr>
      <w:r>
        <w:t>Thomas, J. A. &amp; Webb, N. (1984): Butterflies of Dorset. Dorset Natural History and Archaeological Society, Dorchester.</w:t>
      </w:r>
    </w:p>
    <w:p w14:paraId="064FFEDE" w14:textId="45F13FC6" w:rsidR="008452F4" w:rsidRDefault="008452F4" w:rsidP="002C46C5">
      <w:pPr>
        <w:shd w:val="clear" w:color="auto" w:fill="FFFFFF"/>
        <w:ind w:right="150"/>
        <w:rPr>
          <w:rFonts w:cs="Arial"/>
          <w:szCs w:val="22"/>
        </w:rPr>
      </w:pPr>
    </w:p>
    <w:p w14:paraId="301968F1" w14:textId="691673CD" w:rsidR="008452F4" w:rsidRPr="006A707C" w:rsidRDefault="008452F4" w:rsidP="008452F4">
      <w:pPr>
        <w:rPr>
          <w:rFonts w:cs="Arial"/>
          <w:color w:val="333333"/>
          <w:shd w:val="clear" w:color="auto" w:fill="FCFCFC"/>
        </w:rPr>
      </w:pPr>
      <w:proofErr w:type="spellStart"/>
      <w:r w:rsidRPr="006A707C">
        <w:rPr>
          <w:rFonts w:cs="Arial"/>
          <w:color w:val="333333"/>
          <w:shd w:val="clear" w:color="auto" w:fill="FCFCFC"/>
        </w:rPr>
        <w:t>WallisDeVries</w:t>
      </w:r>
      <w:proofErr w:type="spellEnd"/>
      <w:r w:rsidRPr="006A707C">
        <w:rPr>
          <w:rFonts w:cs="Arial"/>
          <w:color w:val="333333"/>
          <w:shd w:val="clear" w:color="auto" w:fill="FCFCFC"/>
        </w:rPr>
        <w:t>, M.F., Baxter, W. &amp; Van Vliet, A.J.H.</w:t>
      </w:r>
      <w:r w:rsidR="00EA03F7">
        <w:rPr>
          <w:rFonts w:cs="Arial"/>
          <w:color w:val="333333"/>
          <w:shd w:val="clear" w:color="auto" w:fill="FCFCFC"/>
        </w:rPr>
        <w:t xml:space="preserve"> (2011):</w:t>
      </w:r>
      <w:r w:rsidRPr="006A707C">
        <w:rPr>
          <w:rFonts w:cs="Arial"/>
          <w:color w:val="333333"/>
          <w:shd w:val="clear" w:color="auto" w:fill="FCFCFC"/>
        </w:rPr>
        <w:t xml:space="preserve"> </w:t>
      </w:r>
      <w:r w:rsidRPr="00EA03F7">
        <w:rPr>
          <w:rFonts w:cs="Arial"/>
          <w:color w:val="333333"/>
          <w:shd w:val="clear" w:color="auto" w:fill="FCFCFC"/>
        </w:rPr>
        <w:t>Beyond climate envelopes: effects of weather on regional population trends in butterflies.</w:t>
      </w:r>
      <w:r w:rsidR="00EA03F7">
        <w:rPr>
          <w:rFonts w:cs="Arial"/>
          <w:color w:val="333333"/>
          <w:shd w:val="clear" w:color="auto" w:fill="FCFCFC"/>
        </w:rPr>
        <w:t xml:space="preserve"> </w:t>
      </w:r>
      <w:proofErr w:type="spellStart"/>
      <w:r w:rsidRPr="00EA03F7">
        <w:rPr>
          <w:rFonts w:cs="Arial"/>
          <w:iCs/>
          <w:color w:val="333333"/>
          <w:shd w:val="clear" w:color="auto" w:fill="FCFCFC"/>
        </w:rPr>
        <w:t>Oecologia</w:t>
      </w:r>
      <w:proofErr w:type="spellEnd"/>
      <w:r w:rsidR="00EA03F7">
        <w:rPr>
          <w:rFonts w:cs="Arial"/>
          <w:color w:val="333333"/>
          <w:shd w:val="clear" w:color="auto" w:fill="FCFCFC"/>
        </w:rPr>
        <w:t xml:space="preserve"> </w:t>
      </w:r>
      <w:r w:rsidRPr="00EA03F7">
        <w:rPr>
          <w:rFonts w:cs="Arial"/>
          <w:bCs/>
          <w:color w:val="333333"/>
          <w:shd w:val="clear" w:color="auto" w:fill="FCFCFC"/>
        </w:rPr>
        <w:t>167</w:t>
      </w:r>
      <w:r w:rsidR="001A248D">
        <w:rPr>
          <w:rFonts w:cs="Arial"/>
          <w:bCs/>
          <w:color w:val="333333"/>
          <w:shd w:val="clear" w:color="auto" w:fill="FCFCFC"/>
        </w:rPr>
        <w:t xml:space="preserve">: </w:t>
      </w:r>
      <w:r w:rsidRPr="006A707C">
        <w:rPr>
          <w:rFonts w:cs="Arial"/>
          <w:color w:val="333333"/>
          <w:shd w:val="clear" w:color="auto" w:fill="FCFCFC"/>
        </w:rPr>
        <w:t>559</w:t>
      </w:r>
      <w:r w:rsidR="001A248D">
        <w:rPr>
          <w:rFonts w:cs="Arial"/>
          <w:color w:val="333333"/>
          <w:shd w:val="clear" w:color="auto" w:fill="FCFCFC"/>
        </w:rPr>
        <w:t>-571</w:t>
      </w:r>
    </w:p>
    <w:p w14:paraId="295B56B0" w14:textId="77777777" w:rsidR="008452F4" w:rsidRPr="00EE17A6" w:rsidRDefault="008452F4" w:rsidP="002C46C5">
      <w:pPr>
        <w:shd w:val="clear" w:color="auto" w:fill="FFFFFF"/>
        <w:ind w:right="150"/>
        <w:rPr>
          <w:rFonts w:cs="Arial"/>
          <w:szCs w:val="22"/>
        </w:rPr>
      </w:pPr>
    </w:p>
    <w:p w14:paraId="1020F1D8" w14:textId="00AF501B" w:rsidR="00456FD5" w:rsidRPr="00EE17A6" w:rsidRDefault="001A248D" w:rsidP="001A248D">
      <w:pPr>
        <w:pStyle w:val="xmsonormal"/>
        <w:rPr>
          <w:rFonts w:ascii="Arial" w:hAnsi="Arial" w:cs="Arial"/>
          <w:color w:val="767676"/>
        </w:rPr>
      </w:pPr>
      <w:proofErr w:type="spellStart"/>
      <w:r w:rsidRPr="00EE17A6">
        <w:rPr>
          <w:rFonts w:ascii="Arial" w:hAnsi="Arial" w:cs="Arial"/>
          <w:color w:val="333333"/>
          <w:shd w:val="clear" w:color="auto" w:fill="FCFCFC"/>
        </w:rPr>
        <w:t>WallisDeVries</w:t>
      </w:r>
      <w:proofErr w:type="spellEnd"/>
      <w:r w:rsidRPr="00EE17A6">
        <w:rPr>
          <w:rFonts w:ascii="Arial" w:hAnsi="Arial" w:cs="Arial"/>
          <w:color w:val="333333"/>
          <w:shd w:val="clear" w:color="auto" w:fill="FCFCFC"/>
        </w:rPr>
        <w:t>, M.F</w:t>
      </w:r>
      <w:r w:rsidRPr="00EE17A6">
        <w:rPr>
          <w:rFonts w:ascii="Arial" w:hAnsi="Arial" w:cs="Arial"/>
        </w:rPr>
        <w:t xml:space="preserve">. &amp; </w:t>
      </w:r>
      <w:proofErr w:type="spellStart"/>
      <w:r w:rsidRPr="00EE17A6">
        <w:rPr>
          <w:rFonts w:ascii="Arial" w:hAnsi="Arial" w:cs="Arial"/>
        </w:rPr>
        <w:t>Swaay</w:t>
      </w:r>
      <w:proofErr w:type="spellEnd"/>
      <w:r w:rsidRPr="00EE17A6">
        <w:rPr>
          <w:rFonts w:ascii="Arial" w:hAnsi="Arial" w:cs="Arial"/>
        </w:rPr>
        <w:t xml:space="preserve"> C.A.M. (2006): </w:t>
      </w:r>
      <w:r w:rsidR="00456FD5" w:rsidRPr="00EE17A6">
        <w:rPr>
          <w:rFonts w:ascii="Arial" w:hAnsi="Arial" w:cs="Arial"/>
        </w:rPr>
        <w:t>Global warming and excess nitrogen may induce butterfly decline by microclimatic cooling</w:t>
      </w:r>
      <w:r w:rsidRPr="00EE17A6">
        <w:rPr>
          <w:rFonts w:ascii="Arial" w:hAnsi="Arial" w:cs="Arial"/>
        </w:rPr>
        <w:t xml:space="preserve">. </w:t>
      </w:r>
      <w:r w:rsidR="00456FD5" w:rsidRPr="00EE17A6">
        <w:rPr>
          <w:rStyle w:val="epub-date"/>
          <w:rFonts w:ascii="Arial" w:hAnsi="Arial" w:cs="Arial"/>
          <w:color w:val="1C1D1E"/>
        </w:rPr>
        <w:t>Global Change Biology 12: 1620-1626</w:t>
      </w:r>
    </w:p>
    <w:p w14:paraId="1BA9AE94" w14:textId="77777777" w:rsidR="00D43E48" w:rsidRPr="00EE17A6" w:rsidRDefault="00D43E48" w:rsidP="002C46C5">
      <w:pPr>
        <w:shd w:val="clear" w:color="auto" w:fill="FFFFFF"/>
        <w:ind w:right="150"/>
        <w:rPr>
          <w:rFonts w:cs="Arial"/>
          <w:szCs w:val="22"/>
        </w:rPr>
      </w:pPr>
    </w:p>
    <w:p w14:paraId="018B2787" w14:textId="618BD07A" w:rsidR="00137190" w:rsidRPr="00B53B7F" w:rsidRDefault="00137190" w:rsidP="00137190">
      <w:pPr>
        <w:pStyle w:val="xmsonormal"/>
        <w:rPr>
          <w:rFonts w:ascii="Arial" w:hAnsi="Arial" w:cs="Arial"/>
        </w:rPr>
      </w:pPr>
      <w:r w:rsidRPr="00B53B7F">
        <w:rPr>
          <w:rFonts w:ascii="Arial" w:hAnsi="Arial" w:cs="Arial"/>
        </w:rPr>
        <w:t xml:space="preserve">Weiss S.B. (2001): Cars, </w:t>
      </w:r>
      <w:r w:rsidR="00E765C5">
        <w:rPr>
          <w:rFonts w:ascii="Arial" w:hAnsi="Arial" w:cs="Arial"/>
        </w:rPr>
        <w:t>c</w:t>
      </w:r>
      <w:r w:rsidRPr="00B53B7F">
        <w:rPr>
          <w:rFonts w:ascii="Arial" w:hAnsi="Arial" w:cs="Arial"/>
        </w:rPr>
        <w:t xml:space="preserve">ows, and </w:t>
      </w:r>
      <w:r w:rsidR="00E765C5">
        <w:rPr>
          <w:rFonts w:ascii="Arial" w:hAnsi="Arial" w:cs="Arial"/>
        </w:rPr>
        <w:t>c</w:t>
      </w:r>
      <w:r w:rsidRPr="00B53B7F">
        <w:rPr>
          <w:rFonts w:ascii="Arial" w:hAnsi="Arial" w:cs="Arial"/>
        </w:rPr>
        <w:t xml:space="preserve">heckerspot </w:t>
      </w:r>
      <w:r w:rsidR="00E765C5">
        <w:rPr>
          <w:rFonts w:ascii="Arial" w:hAnsi="Arial" w:cs="Arial"/>
        </w:rPr>
        <w:t>b</w:t>
      </w:r>
      <w:r w:rsidRPr="00B53B7F">
        <w:rPr>
          <w:rFonts w:ascii="Arial" w:hAnsi="Arial" w:cs="Arial"/>
        </w:rPr>
        <w:t xml:space="preserve">utterflies: </w:t>
      </w:r>
      <w:r w:rsidR="00E765C5">
        <w:rPr>
          <w:rFonts w:ascii="Arial" w:hAnsi="Arial" w:cs="Arial"/>
        </w:rPr>
        <w:t>n</w:t>
      </w:r>
      <w:r w:rsidRPr="00B53B7F">
        <w:rPr>
          <w:rFonts w:ascii="Arial" w:hAnsi="Arial" w:cs="Arial"/>
        </w:rPr>
        <w:t xml:space="preserve">itrogen </w:t>
      </w:r>
      <w:r w:rsidR="00E765C5">
        <w:rPr>
          <w:rFonts w:ascii="Arial" w:hAnsi="Arial" w:cs="Arial"/>
        </w:rPr>
        <w:t>d</w:t>
      </w:r>
      <w:r w:rsidRPr="00B53B7F">
        <w:rPr>
          <w:rFonts w:ascii="Arial" w:hAnsi="Arial" w:cs="Arial"/>
        </w:rPr>
        <w:t xml:space="preserve">eposition and </w:t>
      </w:r>
      <w:r w:rsidR="00E765C5">
        <w:rPr>
          <w:rFonts w:ascii="Arial" w:hAnsi="Arial" w:cs="Arial"/>
        </w:rPr>
        <w:t>m</w:t>
      </w:r>
      <w:r w:rsidRPr="00B53B7F">
        <w:rPr>
          <w:rFonts w:ascii="Arial" w:hAnsi="Arial" w:cs="Arial"/>
        </w:rPr>
        <w:t xml:space="preserve">anagement of </w:t>
      </w:r>
      <w:r w:rsidR="00E765C5">
        <w:rPr>
          <w:rFonts w:ascii="Arial" w:hAnsi="Arial" w:cs="Arial"/>
        </w:rPr>
        <w:t>n</w:t>
      </w:r>
      <w:r w:rsidRPr="00B53B7F">
        <w:rPr>
          <w:rFonts w:ascii="Arial" w:hAnsi="Arial" w:cs="Arial"/>
        </w:rPr>
        <w:t>utrient</w:t>
      </w:r>
      <w:r w:rsidRPr="00B53B7F">
        <w:rPr>
          <w:rFonts w:ascii="Cambria Math" w:hAnsi="Cambria Math" w:cs="Cambria Math"/>
        </w:rPr>
        <w:t>‐</w:t>
      </w:r>
      <w:r w:rsidR="00E765C5">
        <w:rPr>
          <w:rFonts w:ascii="Cambria Math" w:hAnsi="Cambria Math" w:cs="Cambria Math"/>
        </w:rPr>
        <w:t>p</w:t>
      </w:r>
      <w:r w:rsidRPr="00B53B7F">
        <w:rPr>
          <w:rFonts w:ascii="Arial" w:hAnsi="Arial" w:cs="Arial"/>
        </w:rPr>
        <w:t xml:space="preserve">oor </w:t>
      </w:r>
      <w:r w:rsidR="00E765C5">
        <w:rPr>
          <w:rFonts w:ascii="Arial" w:hAnsi="Arial" w:cs="Arial"/>
        </w:rPr>
        <w:t>g</w:t>
      </w:r>
      <w:r w:rsidRPr="00B53B7F">
        <w:rPr>
          <w:rFonts w:ascii="Arial" w:hAnsi="Arial" w:cs="Arial"/>
        </w:rPr>
        <w:t xml:space="preserve">rasslands for a </w:t>
      </w:r>
      <w:r w:rsidR="00E765C5">
        <w:rPr>
          <w:rFonts w:ascii="Arial" w:hAnsi="Arial" w:cs="Arial"/>
        </w:rPr>
        <w:t>t</w:t>
      </w:r>
      <w:r w:rsidRPr="00B53B7F">
        <w:rPr>
          <w:rFonts w:ascii="Arial" w:hAnsi="Arial" w:cs="Arial"/>
        </w:rPr>
        <w:t xml:space="preserve">hreatened </w:t>
      </w:r>
      <w:r w:rsidR="00E765C5">
        <w:rPr>
          <w:rFonts w:ascii="Arial" w:hAnsi="Arial" w:cs="Arial"/>
        </w:rPr>
        <w:t>s</w:t>
      </w:r>
      <w:r w:rsidRPr="00B53B7F">
        <w:rPr>
          <w:rFonts w:ascii="Arial" w:hAnsi="Arial" w:cs="Arial"/>
        </w:rPr>
        <w:t>pecies. Conservation Biology 13:1476-1486</w:t>
      </w:r>
    </w:p>
    <w:p w14:paraId="16DF096C" w14:textId="3C799C54" w:rsidR="006A64C4" w:rsidRDefault="006A64C4" w:rsidP="002C46C5">
      <w:pPr>
        <w:shd w:val="clear" w:color="auto" w:fill="FFFFFF"/>
        <w:ind w:right="150"/>
        <w:rPr>
          <w:rFonts w:cs="Arial"/>
          <w:szCs w:val="22"/>
        </w:rPr>
      </w:pPr>
    </w:p>
    <w:p w14:paraId="48EFF8F7" w14:textId="357CB310" w:rsidR="00D663AB" w:rsidRDefault="006623B1" w:rsidP="002C46C5">
      <w:pPr>
        <w:shd w:val="clear" w:color="auto" w:fill="FFFFFF"/>
        <w:ind w:right="150"/>
        <w:rPr>
          <w:rFonts w:cs="Arial"/>
          <w:szCs w:val="22"/>
        </w:rPr>
      </w:pPr>
      <w:r>
        <w:rPr>
          <w:rFonts w:cs="Arial"/>
          <w:szCs w:val="22"/>
        </w:rPr>
        <w:t xml:space="preserve">Woodcock B.A., Bullock J.M., Mortimer S.R., Brereton T., Redhead J.W., Thomas J.A. &amp; </w:t>
      </w:r>
      <w:proofErr w:type="spellStart"/>
      <w:r>
        <w:rPr>
          <w:rFonts w:cs="Arial"/>
          <w:szCs w:val="22"/>
        </w:rPr>
        <w:t>Pywell</w:t>
      </w:r>
      <w:proofErr w:type="spellEnd"/>
      <w:r>
        <w:rPr>
          <w:rFonts w:cs="Arial"/>
          <w:szCs w:val="22"/>
        </w:rPr>
        <w:t xml:space="preserve"> R.F. (2012): Identifying time lags in the restoration of grassland butterfly communities: A multi-site assessment. Biological Conservation 155: 50-58</w:t>
      </w:r>
    </w:p>
    <w:p w14:paraId="0D606FDC" w14:textId="77777777" w:rsidR="00841149" w:rsidRPr="00BC2DC9" w:rsidRDefault="00841149" w:rsidP="006D15DA">
      <w:pPr>
        <w:shd w:val="clear" w:color="auto" w:fill="FFFFFF"/>
        <w:ind w:right="150"/>
        <w:rPr>
          <w:rFonts w:cs="Arial"/>
          <w:szCs w:val="22"/>
        </w:rPr>
      </w:pPr>
    </w:p>
    <w:sectPr w:rsidR="00841149" w:rsidRPr="00BC2DC9" w:rsidSect="008E5364">
      <w:pgSz w:w="11906" w:h="16838" w:code="9"/>
      <w:pgMar w:top="1440" w:right="1440" w:bottom="1440" w:left="1440" w:header="567"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A22D8" w16cex:dateUtc="2020-03-16T16:07:00Z"/>
  <w16cex:commentExtensible w16cex:durableId="221A23AB" w16cex:dateUtc="2020-03-16T16:11: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ACF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A030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A232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0E4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B84C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B8CC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2A0F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A4CE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5CD7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8272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72172E"/>
    <w:multiLevelType w:val="hybridMultilevel"/>
    <w:tmpl w:val="2DCC3B5A"/>
    <w:lvl w:ilvl="0" w:tplc="69E60740">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325FC9"/>
    <w:multiLevelType w:val="multilevel"/>
    <w:tmpl w:val="0F52256A"/>
    <w:styleLink w:val="Style1"/>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8D400A8"/>
    <w:multiLevelType w:val="multilevel"/>
    <w:tmpl w:val="0E02D1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3" w15:restartNumberingAfterBreak="0">
    <w:nsid w:val="2CF73123"/>
    <w:multiLevelType w:val="hybridMultilevel"/>
    <w:tmpl w:val="A2C4D232"/>
    <w:lvl w:ilvl="0" w:tplc="3BF20516">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27DAF"/>
    <w:multiLevelType w:val="multilevel"/>
    <w:tmpl w:val="11F68F8C"/>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lowerRoman"/>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68210F76"/>
    <w:multiLevelType w:val="hybridMultilevel"/>
    <w:tmpl w:val="EF92678E"/>
    <w:lvl w:ilvl="0" w:tplc="167AC3C8">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0"/>
  </w:num>
  <w:num w:numId="3">
    <w:abstractNumId w:val="13"/>
  </w:num>
  <w:num w:numId="4">
    <w:abstractNumId w:val="14"/>
  </w:num>
  <w:num w:numId="5">
    <w:abstractNumId w:val="14"/>
  </w:num>
  <w:num w:numId="6">
    <w:abstractNumId w:val="14"/>
  </w:num>
  <w:num w:numId="7">
    <w:abstractNumId w:val="14"/>
  </w:num>
  <w:num w:numId="8">
    <w:abstractNumId w:val="11"/>
  </w:num>
  <w:num w:numId="9">
    <w:abstractNumId w:val="1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DC9"/>
    <w:rsid w:val="00011FC4"/>
    <w:rsid w:val="0001355A"/>
    <w:rsid w:val="000201B1"/>
    <w:rsid w:val="000205EA"/>
    <w:rsid w:val="00020A7C"/>
    <w:rsid w:val="000253D5"/>
    <w:rsid w:val="00033202"/>
    <w:rsid w:val="000519D1"/>
    <w:rsid w:val="00084EC7"/>
    <w:rsid w:val="00092CB9"/>
    <w:rsid w:val="000945F6"/>
    <w:rsid w:val="000A202D"/>
    <w:rsid w:val="000A3361"/>
    <w:rsid w:val="000A3A75"/>
    <w:rsid w:val="000A3F89"/>
    <w:rsid w:val="000A4E19"/>
    <w:rsid w:val="000E266B"/>
    <w:rsid w:val="000E2B12"/>
    <w:rsid w:val="0010009C"/>
    <w:rsid w:val="001050A5"/>
    <w:rsid w:val="0011312E"/>
    <w:rsid w:val="00125809"/>
    <w:rsid w:val="00132374"/>
    <w:rsid w:val="00137190"/>
    <w:rsid w:val="001376D4"/>
    <w:rsid w:val="00142FE8"/>
    <w:rsid w:val="001465EE"/>
    <w:rsid w:val="00153E28"/>
    <w:rsid w:val="00155D28"/>
    <w:rsid w:val="00156027"/>
    <w:rsid w:val="00161FBF"/>
    <w:rsid w:val="00162D46"/>
    <w:rsid w:val="00164DF8"/>
    <w:rsid w:val="0016671B"/>
    <w:rsid w:val="00180A33"/>
    <w:rsid w:val="0019008E"/>
    <w:rsid w:val="001931BC"/>
    <w:rsid w:val="00194DE6"/>
    <w:rsid w:val="00197454"/>
    <w:rsid w:val="001A207D"/>
    <w:rsid w:val="001A248D"/>
    <w:rsid w:val="001C5F59"/>
    <w:rsid w:val="001D4CEC"/>
    <w:rsid w:val="001D58B6"/>
    <w:rsid w:val="001E492C"/>
    <w:rsid w:val="001F2E09"/>
    <w:rsid w:val="001F3191"/>
    <w:rsid w:val="002049CC"/>
    <w:rsid w:val="00215887"/>
    <w:rsid w:val="00236BC3"/>
    <w:rsid w:val="00242CC7"/>
    <w:rsid w:val="002442B5"/>
    <w:rsid w:val="00254C18"/>
    <w:rsid w:val="00261407"/>
    <w:rsid w:val="0027049C"/>
    <w:rsid w:val="002733BE"/>
    <w:rsid w:val="00277791"/>
    <w:rsid w:val="00284BAD"/>
    <w:rsid w:val="00287DE9"/>
    <w:rsid w:val="002917D3"/>
    <w:rsid w:val="002B091B"/>
    <w:rsid w:val="002B3083"/>
    <w:rsid w:val="002C3943"/>
    <w:rsid w:val="002C46C5"/>
    <w:rsid w:val="002D0061"/>
    <w:rsid w:val="002D14BA"/>
    <w:rsid w:val="002E102B"/>
    <w:rsid w:val="003025F8"/>
    <w:rsid w:val="0031174F"/>
    <w:rsid w:val="003128BC"/>
    <w:rsid w:val="003164C6"/>
    <w:rsid w:val="003250C3"/>
    <w:rsid w:val="003274E9"/>
    <w:rsid w:val="00330D06"/>
    <w:rsid w:val="00334A2D"/>
    <w:rsid w:val="0034271E"/>
    <w:rsid w:val="00346048"/>
    <w:rsid w:val="00350377"/>
    <w:rsid w:val="003526F8"/>
    <w:rsid w:val="0037309C"/>
    <w:rsid w:val="003752CF"/>
    <w:rsid w:val="003841CF"/>
    <w:rsid w:val="003848C0"/>
    <w:rsid w:val="00392311"/>
    <w:rsid w:val="0039437D"/>
    <w:rsid w:val="00395181"/>
    <w:rsid w:val="003A1D42"/>
    <w:rsid w:val="003B4212"/>
    <w:rsid w:val="003C009F"/>
    <w:rsid w:val="003D09C2"/>
    <w:rsid w:val="003D2270"/>
    <w:rsid w:val="003D28B5"/>
    <w:rsid w:val="003D2937"/>
    <w:rsid w:val="003E2675"/>
    <w:rsid w:val="003F6913"/>
    <w:rsid w:val="00402FCA"/>
    <w:rsid w:val="004048B7"/>
    <w:rsid w:val="00412535"/>
    <w:rsid w:val="00432B13"/>
    <w:rsid w:val="00435C30"/>
    <w:rsid w:val="004514E3"/>
    <w:rsid w:val="00456FD5"/>
    <w:rsid w:val="00477D49"/>
    <w:rsid w:val="00481CB7"/>
    <w:rsid w:val="00482296"/>
    <w:rsid w:val="00493C7E"/>
    <w:rsid w:val="004A2D41"/>
    <w:rsid w:val="004A3E47"/>
    <w:rsid w:val="004A6868"/>
    <w:rsid w:val="004B1F4B"/>
    <w:rsid w:val="004D07B3"/>
    <w:rsid w:val="004E34BA"/>
    <w:rsid w:val="004E39B4"/>
    <w:rsid w:val="004E7DBD"/>
    <w:rsid w:val="004F14ED"/>
    <w:rsid w:val="004F7121"/>
    <w:rsid w:val="0051344D"/>
    <w:rsid w:val="005143E8"/>
    <w:rsid w:val="00515289"/>
    <w:rsid w:val="00524EF3"/>
    <w:rsid w:val="00540906"/>
    <w:rsid w:val="00540DCB"/>
    <w:rsid w:val="0054466A"/>
    <w:rsid w:val="00545298"/>
    <w:rsid w:val="00556BEE"/>
    <w:rsid w:val="00557701"/>
    <w:rsid w:val="00560E4A"/>
    <w:rsid w:val="00575138"/>
    <w:rsid w:val="00575828"/>
    <w:rsid w:val="00583E52"/>
    <w:rsid w:val="005902B1"/>
    <w:rsid w:val="00591100"/>
    <w:rsid w:val="00592079"/>
    <w:rsid w:val="005A1324"/>
    <w:rsid w:val="005A615F"/>
    <w:rsid w:val="005B3579"/>
    <w:rsid w:val="005C0814"/>
    <w:rsid w:val="005C72F6"/>
    <w:rsid w:val="005E078A"/>
    <w:rsid w:val="005E5E30"/>
    <w:rsid w:val="005F4411"/>
    <w:rsid w:val="005F6176"/>
    <w:rsid w:val="00605E4A"/>
    <w:rsid w:val="0062293A"/>
    <w:rsid w:val="00626088"/>
    <w:rsid w:val="00630F6E"/>
    <w:rsid w:val="00632167"/>
    <w:rsid w:val="00633E0F"/>
    <w:rsid w:val="006432C6"/>
    <w:rsid w:val="00647890"/>
    <w:rsid w:val="006543E6"/>
    <w:rsid w:val="006560F2"/>
    <w:rsid w:val="00657E90"/>
    <w:rsid w:val="006623B1"/>
    <w:rsid w:val="0067211E"/>
    <w:rsid w:val="006723D5"/>
    <w:rsid w:val="00690EDD"/>
    <w:rsid w:val="006912C5"/>
    <w:rsid w:val="00691C61"/>
    <w:rsid w:val="006A64C4"/>
    <w:rsid w:val="006B4F71"/>
    <w:rsid w:val="006B6EE8"/>
    <w:rsid w:val="006C71CA"/>
    <w:rsid w:val="006C71FD"/>
    <w:rsid w:val="006D15DA"/>
    <w:rsid w:val="006D2437"/>
    <w:rsid w:val="006E5618"/>
    <w:rsid w:val="006F086F"/>
    <w:rsid w:val="006F5116"/>
    <w:rsid w:val="007001DE"/>
    <w:rsid w:val="00704FFF"/>
    <w:rsid w:val="007068DD"/>
    <w:rsid w:val="00723AF0"/>
    <w:rsid w:val="00723FCF"/>
    <w:rsid w:val="00727E27"/>
    <w:rsid w:val="00746B9D"/>
    <w:rsid w:val="007505EA"/>
    <w:rsid w:val="00753AC6"/>
    <w:rsid w:val="00755FC8"/>
    <w:rsid w:val="007578E1"/>
    <w:rsid w:val="007677A2"/>
    <w:rsid w:val="00773F8A"/>
    <w:rsid w:val="00780B67"/>
    <w:rsid w:val="007A3886"/>
    <w:rsid w:val="007A7BA0"/>
    <w:rsid w:val="007B4816"/>
    <w:rsid w:val="007D247E"/>
    <w:rsid w:val="007E132E"/>
    <w:rsid w:val="008034C4"/>
    <w:rsid w:val="008304F0"/>
    <w:rsid w:val="00830F15"/>
    <w:rsid w:val="00834C1F"/>
    <w:rsid w:val="00837560"/>
    <w:rsid w:val="00841149"/>
    <w:rsid w:val="0084232B"/>
    <w:rsid w:val="00844405"/>
    <w:rsid w:val="00844C2F"/>
    <w:rsid w:val="008452F4"/>
    <w:rsid w:val="00851323"/>
    <w:rsid w:val="008547C0"/>
    <w:rsid w:val="0086159B"/>
    <w:rsid w:val="008620D2"/>
    <w:rsid w:val="00871597"/>
    <w:rsid w:val="00876BB1"/>
    <w:rsid w:val="00886FD3"/>
    <w:rsid w:val="008873DC"/>
    <w:rsid w:val="00893322"/>
    <w:rsid w:val="00896DCE"/>
    <w:rsid w:val="00897FEB"/>
    <w:rsid w:val="008A2E8E"/>
    <w:rsid w:val="008B215A"/>
    <w:rsid w:val="008B68B3"/>
    <w:rsid w:val="008B6EDF"/>
    <w:rsid w:val="008E529A"/>
    <w:rsid w:val="008E5364"/>
    <w:rsid w:val="008E58CB"/>
    <w:rsid w:val="008E5B06"/>
    <w:rsid w:val="008F13D1"/>
    <w:rsid w:val="008F299A"/>
    <w:rsid w:val="008F7CE2"/>
    <w:rsid w:val="0090317F"/>
    <w:rsid w:val="00913688"/>
    <w:rsid w:val="00924B13"/>
    <w:rsid w:val="009346DB"/>
    <w:rsid w:val="00953E0A"/>
    <w:rsid w:val="00957A18"/>
    <w:rsid w:val="009625E5"/>
    <w:rsid w:val="0096528E"/>
    <w:rsid w:val="0096680D"/>
    <w:rsid w:val="00970178"/>
    <w:rsid w:val="009735E3"/>
    <w:rsid w:val="009812B9"/>
    <w:rsid w:val="00985657"/>
    <w:rsid w:val="0099488D"/>
    <w:rsid w:val="009A25AA"/>
    <w:rsid w:val="009A49C3"/>
    <w:rsid w:val="009B17A6"/>
    <w:rsid w:val="009B7178"/>
    <w:rsid w:val="009C20ED"/>
    <w:rsid w:val="009D3371"/>
    <w:rsid w:val="009E0D16"/>
    <w:rsid w:val="009E2D57"/>
    <w:rsid w:val="009F1FB6"/>
    <w:rsid w:val="009F3BA6"/>
    <w:rsid w:val="009F6D7A"/>
    <w:rsid w:val="00A027DA"/>
    <w:rsid w:val="00A03544"/>
    <w:rsid w:val="00A13750"/>
    <w:rsid w:val="00A40496"/>
    <w:rsid w:val="00A414BD"/>
    <w:rsid w:val="00A473A2"/>
    <w:rsid w:val="00A54BAB"/>
    <w:rsid w:val="00A7249E"/>
    <w:rsid w:val="00A74DA4"/>
    <w:rsid w:val="00A809BF"/>
    <w:rsid w:val="00A82C4B"/>
    <w:rsid w:val="00A84EAF"/>
    <w:rsid w:val="00A95CA3"/>
    <w:rsid w:val="00A9729D"/>
    <w:rsid w:val="00AA498C"/>
    <w:rsid w:val="00AB4047"/>
    <w:rsid w:val="00AC1608"/>
    <w:rsid w:val="00AC3577"/>
    <w:rsid w:val="00AC4989"/>
    <w:rsid w:val="00AD7137"/>
    <w:rsid w:val="00AF500B"/>
    <w:rsid w:val="00AF5DDC"/>
    <w:rsid w:val="00AF6487"/>
    <w:rsid w:val="00B0137D"/>
    <w:rsid w:val="00B03F45"/>
    <w:rsid w:val="00B0488D"/>
    <w:rsid w:val="00B131C2"/>
    <w:rsid w:val="00B13750"/>
    <w:rsid w:val="00B1646A"/>
    <w:rsid w:val="00B2377F"/>
    <w:rsid w:val="00B24BB4"/>
    <w:rsid w:val="00B30E72"/>
    <w:rsid w:val="00B314DB"/>
    <w:rsid w:val="00B53B7F"/>
    <w:rsid w:val="00B760F8"/>
    <w:rsid w:val="00B80C03"/>
    <w:rsid w:val="00B85276"/>
    <w:rsid w:val="00B93876"/>
    <w:rsid w:val="00BC18C6"/>
    <w:rsid w:val="00BC2DC9"/>
    <w:rsid w:val="00BC3D28"/>
    <w:rsid w:val="00BE3415"/>
    <w:rsid w:val="00BE6485"/>
    <w:rsid w:val="00BF6416"/>
    <w:rsid w:val="00C0731E"/>
    <w:rsid w:val="00C07564"/>
    <w:rsid w:val="00C37ED8"/>
    <w:rsid w:val="00C51C7E"/>
    <w:rsid w:val="00C77B06"/>
    <w:rsid w:val="00C83D30"/>
    <w:rsid w:val="00C92F52"/>
    <w:rsid w:val="00C97A6D"/>
    <w:rsid w:val="00CB0CB0"/>
    <w:rsid w:val="00CB4F6D"/>
    <w:rsid w:val="00CD2073"/>
    <w:rsid w:val="00CF0BC5"/>
    <w:rsid w:val="00CF28EC"/>
    <w:rsid w:val="00CF6041"/>
    <w:rsid w:val="00CF74BD"/>
    <w:rsid w:val="00D05416"/>
    <w:rsid w:val="00D34B16"/>
    <w:rsid w:val="00D40DE8"/>
    <w:rsid w:val="00D43E48"/>
    <w:rsid w:val="00D663AB"/>
    <w:rsid w:val="00D7127D"/>
    <w:rsid w:val="00D76C90"/>
    <w:rsid w:val="00D85626"/>
    <w:rsid w:val="00D8785D"/>
    <w:rsid w:val="00D92F96"/>
    <w:rsid w:val="00D94168"/>
    <w:rsid w:val="00DA39B7"/>
    <w:rsid w:val="00DA5E1A"/>
    <w:rsid w:val="00DC243B"/>
    <w:rsid w:val="00DC2A0A"/>
    <w:rsid w:val="00DD0060"/>
    <w:rsid w:val="00DD0D20"/>
    <w:rsid w:val="00DE6C00"/>
    <w:rsid w:val="00E10EDD"/>
    <w:rsid w:val="00E249ED"/>
    <w:rsid w:val="00E2796B"/>
    <w:rsid w:val="00E35B5A"/>
    <w:rsid w:val="00E442ED"/>
    <w:rsid w:val="00E510B6"/>
    <w:rsid w:val="00E61650"/>
    <w:rsid w:val="00E6272A"/>
    <w:rsid w:val="00E765C5"/>
    <w:rsid w:val="00E803C3"/>
    <w:rsid w:val="00E8415B"/>
    <w:rsid w:val="00E8575C"/>
    <w:rsid w:val="00E85EF9"/>
    <w:rsid w:val="00E944B8"/>
    <w:rsid w:val="00E9721F"/>
    <w:rsid w:val="00EA03F7"/>
    <w:rsid w:val="00EB49CE"/>
    <w:rsid w:val="00EC215B"/>
    <w:rsid w:val="00EC42CF"/>
    <w:rsid w:val="00EC620F"/>
    <w:rsid w:val="00EE17A6"/>
    <w:rsid w:val="00EE3167"/>
    <w:rsid w:val="00EE5F70"/>
    <w:rsid w:val="00EF1FF3"/>
    <w:rsid w:val="00EF42A5"/>
    <w:rsid w:val="00F00F66"/>
    <w:rsid w:val="00F065B9"/>
    <w:rsid w:val="00F07800"/>
    <w:rsid w:val="00F267CA"/>
    <w:rsid w:val="00F53858"/>
    <w:rsid w:val="00F5552F"/>
    <w:rsid w:val="00F566A0"/>
    <w:rsid w:val="00F56FC8"/>
    <w:rsid w:val="00F60560"/>
    <w:rsid w:val="00F65C4A"/>
    <w:rsid w:val="00F70559"/>
    <w:rsid w:val="00F75B62"/>
    <w:rsid w:val="00F826CD"/>
    <w:rsid w:val="00F86F20"/>
    <w:rsid w:val="00F87C23"/>
    <w:rsid w:val="00F902AD"/>
    <w:rsid w:val="00F95F04"/>
    <w:rsid w:val="00F96508"/>
    <w:rsid w:val="00FA060D"/>
    <w:rsid w:val="00FA2D45"/>
    <w:rsid w:val="00FB6E7B"/>
    <w:rsid w:val="00FD62C6"/>
    <w:rsid w:val="00FF4B8F"/>
    <w:rsid w:val="00FF7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450F8"/>
  <w15:chartTrackingRefBased/>
  <w15:docId w15:val="{4E53F8F9-992B-44A3-B876-CCA361E6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2DC9"/>
    <w:pPr>
      <w:spacing w:after="0" w:line="240" w:lineRule="auto"/>
    </w:pPr>
    <w:rPr>
      <w:rFonts w:ascii="Arial" w:hAnsi="Arial"/>
      <w:sz w:val="22"/>
    </w:rPr>
  </w:style>
  <w:style w:type="paragraph" w:styleId="Heading1">
    <w:name w:val="heading 1"/>
    <w:basedOn w:val="Normal"/>
    <w:next w:val="Normal"/>
    <w:link w:val="Heading1Char"/>
    <w:uiPriority w:val="9"/>
    <w:qFormat/>
    <w:rsid w:val="007B4816"/>
    <w:pPr>
      <w:keepNext/>
      <w:outlineLvl w:val="0"/>
    </w:pPr>
    <w:rPr>
      <w:rFonts w:eastAsiaTheme="majorEastAsia" w:cstheme="majorBidi"/>
      <w:b/>
      <w:bCs/>
      <w:kern w:val="32"/>
      <w:sz w:val="32"/>
      <w:szCs w:val="32"/>
    </w:rPr>
  </w:style>
  <w:style w:type="paragraph" w:styleId="Heading2">
    <w:name w:val="heading 2"/>
    <w:basedOn w:val="Normal"/>
    <w:next w:val="Normal"/>
    <w:link w:val="Heading2Char"/>
    <w:uiPriority w:val="9"/>
    <w:unhideWhenUsed/>
    <w:qFormat/>
    <w:rsid w:val="007B4816"/>
    <w:pPr>
      <w:keepNext/>
      <w:outlineLvl w:val="1"/>
    </w:pPr>
    <w:rPr>
      <w:rFonts w:eastAsiaTheme="majorEastAsia" w:cstheme="majorBidi"/>
      <w:b/>
      <w:bCs/>
      <w:iCs/>
      <w:sz w:val="28"/>
      <w:szCs w:val="28"/>
    </w:rPr>
  </w:style>
  <w:style w:type="paragraph" w:styleId="Heading3">
    <w:name w:val="heading 3"/>
    <w:basedOn w:val="Normal"/>
    <w:next w:val="Normal"/>
    <w:link w:val="Heading3Char"/>
    <w:uiPriority w:val="9"/>
    <w:unhideWhenUsed/>
    <w:qFormat/>
    <w:rsid w:val="007B4816"/>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rsid w:val="007B4816"/>
    <w:pPr>
      <w:keepNext/>
      <w:keepLines/>
      <w:outlineLvl w:val="3"/>
    </w:pPr>
    <w:rPr>
      <w:rFonts w:eastAsiaTheme="majorEastAsia" w:cstheme="majorBidi"/>
      <w:bCs/>
      <w:iCs/>
    </w:rPr>
  </w:style>
  <w:style w:type="paragraph" w:styleId="Heading5">
    <w:name w:val="heading 5"/>
    <w:basedOn w:val="Normal"/>
    <w:next w:val="Normal"/>
    <w:link w:val="Heading5Char"/>
    <w:uiPriority w:val="9"/>
    <w:unhideWhenUsed/>
    <w:rsid w:val="007B4816"/>
    <w:pPr>
      <w:keepNext/>
      <w:keepLines/>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rsid w:val="007B481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7677A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7677A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7677A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72F6"/>
    <w:rPr>
      <w:rFonts w:eastAsiaTheme="majorEastAsia" w:cstheme="majorBidi"/>
      <w:b/>
      <w:bCs/>
      <w:iCs/>
      <w:sz w:val="28"/>
      <w:szCs w:val="28"/>
    </w:rPr>
  </w:style>
  <w:style w:type="character" w:customStyle="1" w:styleId="Heading1Char">
    <w:name w:val="Heading 1 Char"/>
    <w:basedOn w:val="DefaultParagraphFont"/>
    <w:link w:val="Heading1"/>
    <w:uiPriority w:val="9"/>
    <w:rsid w:val="005C72F6"/>
    <w:rPr>
      <w:rFonts w:eastAsiaTheme="majorEastAsia" w:cstheme="majorBidi"/>
      <w:b/>
      <w:bCs/>
      <w:kern w:val="32"/>
      <w:sz w:val="32"/>
      <w:szCs w:val="32"/>
    </w:rPr>
  </w:style>
  <w:style w:type="paragraph" w:styleId="Title">
    <w:name w:val="Title"/>
    <w:basedOn w:val="Normal"/>
    <w:next w:val="Normal"/>
    <w:link w:val="TitleChar"/>
    <w:uiPriority w:val="10"/>
    <w:qFormat/>
    <w:rsid w:val="000A3A75"/>
    <w:pPr>
      <w:keepNext/>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0A3A75"/>
    <w:rPr>
      <w:rFonts w:eastAsiaTheme="majorEastAsia" w:cstheme="majorBidi"/>
      <w:b/>
      <w:spacing w:val="5"/>
      <w:kern w:val="28"/>
      <w:sz w:val="36"/>
      <w:szCs w:val="52"/>
    </w:rPr>
  </w:style>
  <w:style w:type="character" w:customStyle="1" w:styleId="Heading3Char">
    <w:name w:val="Heading 3 Char"/>
    <w:basedOn w:val="DefaultParagraphFont"/>
    <w:link w:val="Heading3"/>
    <w:uiPriority w:val="9"/>
    <w:rsid w:val="005C72F6"/>
    <w:rPr>
      <w:rFonts w:eastAsiaTheme="majorEastAsia" w:cstheme="majorBidi"/>
      <w:b/>
      <w:bCs/>
    </w:rPr>
  </w:style>
  <w:style w:type="paragraph" w:styleId="Subtitle">
    <w:name w:val="Subtitle"/>
    <w:basedOn w:val="Normal"/>
    <w:next w:val="Normal"/>
    <w:link w:val="SubtitleChar"/>
    <w:uiPriority w:val="11"/>
    <w:rsid w:val="005C72F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C72F6"/>
    <w:rPr>
      <w:rFonts w:asciiTheme="majorHAnsi" w:eastAsiaTheme="majorEastAsia" w:hAnsiTheme="majorHAnsi" w:cstheme="majorBidi"/>
      <w:i/>
      <w:iCs/>
      <w:color w:val="4F81BD" w:themeColor="accent1"/>
      <w:spacing w:val="15"/>
      <w:szCs w:val="24"/>
    </w:rPr>
  </w:style>
  <w:style w:type="paragraph" w:styleId="NoSpacing">
    <w:name w:val="No Spacing"/>
    <w:uiPriority w:val="1"/>
    <w:rsid w:val="005C72F6"/>
    <w:pPr>
      <w:spacing w:after="0" w:line="240" w:lineRule="auto"/>
    </w:pPr>
  </w:style>
  <w:style w:type="character" w:styleId="SubtleEmphasis">
    <w:name w:val="Subtle Emphasis"/>
    <w:basedOn w:val="DefaultParagraphFont"/>
    <w:uiPriority w:val="19"/>
    <w:rsid w:val="001E492C"/>
    <w:rPr>
      <w:i/>
      <w:iCs/>
      <w:color w:val="808080" w:themeColor="text1" w:themeTint="7F"/>
    </w:rPr>
  </w:style>
  <w:style w:type="character" w:styleId="Emphasis">
    <w:name w:val="Emphasis"/>
    <w:basedOn w:val="DefaultParagraphFont"/>
    <w:uiPriority w:val="20"/>
    <w:qFormat/>
    <w:rsid w:val="001E492C"/>
    <w:rPr>
      <w:i/>
      <w:iCs/>
    </w:rPr>
  </w:style>
  <w:style w:type="character" w:styleId="IntenseEmphasis">
    <w:name w:val="Intense Emphasis"/>
    <w:basedOn w:val="DefaultParagraphFont"/>
    <w:uiPriority w:val="21"/>
    <w:rsid w:val="001E492C"/>
    <w:rPr>
      <w:b/>
      <w:bCs/>
      <w:i/>
      <w:iCs/>
      <w:color w:val="4F81BD" w:themeColor="accent1"/>
    </w:rPr>
  </w:style>
  <w:style w:type="character" w:styleId="Strong">
    <w:name w:val="Strong"/>
    <w:basedOn w:val="DefaultParagraphFont"/>
    <w:uiPriority w:val="22"/>
    <w:qFormat/>
    <w:rsid w:val="001E492C"/>
    <w:rPr>
      <w:b/>
      <w:bCs/>
    </w:rPr>
  </w:style>
  <w:style w:type="paragraph" w:styleId="Quote">
    <w:name w:val="Quote"/>
    <w:basedOn w:val="Normal"/>
    <w:next w:val="Normal"/>
    <w:link w:val="QuoteChar"/>
    <w:uiPriority w:val="29"/>
    <w:rsid w:val="001E492C"/>
    <w:rPr>
      <w:i/>
      <w:iCs/>
      <w:color w:val="000000" w:themeColor="text1"/>
    </w:rPr>
  </w:style>
  <w:style w:type="character" w:customStyle="1" w:styleId="QuoteChar">
    <w:name w:val="Quote Char"/>
    <w:basedOn w:val="DefaultParagraphFont"/>
    <w:link w:val="Quote"/>
    <w:uiPriority w:val="29"/>
    <w:rsid w:val="001E492C"/>
    <w:rPr>
      <w:i/>
      <w:iCs/>
      <w:color w:val="000000" w:themeColor="text1"/>
    </w:rPr>
  </w:style>
  <w:style w:type="paragraph" w:styleId="IntenseQuote">
    <w:name w:val="Intense Quote"/>
    <w:basedOn w:val="Normal"/>
    <w:next w:val="Normal"/>
    <w:link w:val="IntenseQuoteChar"/>
    <w:uiPriority w:val="30"/>
    <w:rsid w:val="001E49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492C"/>
    <w:rPr>
      <w:b/>
      <w:bCs/>
      <w:i/>
      <w:iCs/>
      <w:color w:val="4F81BD" w:themeColor="accent1"/>
    </w:rPr>
  </w:style>
  <w:style w:type="character" w:styleId="SubtleReference">
    <w:name w:val="Subtle Reference"/>
    <w:basedOn w:val="DefaultParagraphFont"/>
    <w:uiPriority w:val="31"/>
    <w:rsid w:val="001E492C"/>
    <w:rPr>
      <w:smallCaps/>
      <w:color w:val="C0504D" w:themeColor="accent2"/>
      <w:u w:val="single"/>
    </w:rPr>
  </w:style>
  <w:style w:type="character" w:styleId="IntenseReference">
    <w:name w:val="Intense Reference"/>
    <w:basedOn w:val="DefaultParagraphFont"/>
    <w:uiPriority w:val="32"/>
    <w:rsid w:val="001E492C"/>
    <w:rPr>
      <w:b/>
      <w:bCs/>
      <w:smallCaps/>
      <w:color w:val="C0504D" w:themeColor="accent2"/>
      <w:spacing w:val="5"/>
      <w:u w:val="single"/>
    </w:rPr>
  </w:style>
  <w:style w:type="character" w:styleId="BookTitle">
    <w:name w:val="Book Title"/>
    <w:basedOn w:val="DefaultParagraphFont"/>
    <w:uiPriority w:val="33"/>
    <w:rsid w:val="001E492C"/>
    <w:rPr>
      <w:b/>
      <w:bCs/>
      <w:smallCaps/>
      <w:spacing w:val="5"/>
    </w:rPr>
  </w:style>
  <w:style w:type="paragraph" w:styleId="ListParagraph">
    <w:name w:val="List Paragraph"/>
    <w:basedOn w:val="Normal"/>
    <w:uiPriority w:val="34"/>
    <w:rsid w:val="001E492C"/>
    <w:pPr>
      <w:ind w:left="720"/>
      <w:contextualSpacing/>
    </w:pPr>
  </w:style>
  <w:style w:type="character" w:customStyle="1" w:styleId="Heading4Char">
    <w:name w:val="Heading 4 Char"/>
    <w:basedOn w:val="DefaultParagraphFont"/>
    <w:link w:val="Heading4"/>
    <w:uiPriority w:val="9"/>
    <w:rsid w:val="00EC620F"/>
    <w:rPr>
      <w:rFonts w:eastAsiaTheme="majorEastAsia" w:cstheme="majorBidi"/>
      <w:bCs/>
      <w:iCs/>
    </w:rPr>
  </w:style>
  <w:style w:type="character" w:customStyle="1" w:styleId="Heading5Char">
    <w:name w:val="Heading 5 Char"/>
    <w:basedOn w:val="DefaultParagraphFont"/>
    <w:link w:val="Heading5"/>
    <w:uiPriority w:val="9"/>
    <w:rsid w:val="00AF6487"/>
    <w:rPr>
      <w:rFonts w:eastAsiaTheme="majorEastAsia" w:cstheme="majorBidi"/>
      <w:color w:val="243F60" w:themeColor="accent1" w:themeShade="7F"/>
    </w:rPr>
  </w:style>
  <w:style w:type="character" w:customStyle="1" w:styleId="Heading6Char">
    <w:name w:val="Heading 6 Char"/>
    <w:basedOn w:val="DefaultParagraphFont"/>
    <w:link w:val="Heading6"/>
    <w:uiPriority w:val="9"/>
    <w:semiHidden/>
    <w:rsid w:val="00557701"/>
    <w:rPr>
      <w:rFonts w:asciiTheme="majorHAnsi" w:eastAsiaTheme="majorEastAsia" w:hAnsiTheme="majorHAnsi" w:cstheme="majorBidi"/>
      <w:i/>
      <w:iCs/>
      <w:color w:val="243F60" w:themeColor="accent1" w:themeShade="7F"/>
    </w:rPr>
  </w:style>
  <w:style w:type="numbering" w:customStyle="1" w:styleId="Style1">
    <w:name w:val="Style1"/>
    <w:uiPriority w:val="99"/>
    <w:rsid w:val="002049CC"/>
    <w:pPr>
      <w:numPr>
        <w:numId w:val="8"/>
      </w:numPr>
    </w:pPr>
  </w:style>
  <w:style w:type="character" w:customStyle="1" w:styleId="Heading7Char">
    <w:name w:val="Heading 7 Char"/>
    <w:basedOn w:val="DefaultParagraphFont"/>
    <w:link w:val="Heading7"/>
    <w:uiPriority w:val="9"/>
    <w:semiHidden/>
    <w:rsid w:val="007B48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481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4816"/>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540906"/>
    <w:rPr>
      <w:sz w:val="16"/>
      <w:szCs w:val="16"/>
    </w:rPr>
  </w:style>
  <w:style w:type="paragraph" w:styleId="CommentText">
    <w:name w:val="annotation text"/>
    <w:basedOn w:val="Normal"/>
    <w:link w:val="CommentTextChar"/>
    <w:uiPriority w:val="99"/>
    <w:semiHidden/>
    <w:unhideWhenUsed/>
    <w:rsid w:val="00540906"/>
    <w:rPr>
      <w:sz w:val="20"/>
      <w:szCs w:val="20"/>
    </w:rPr>
  </w:style>
  <w:style w:type="character" w:customStyle="1" w:styleId="CommentTextChar">
    <w:name w:val="Comment Text Char"/>
    <w:basedOn w:val="DefaultParagraphFont"/>
    <w:link w:val="CommentText"/>
    <w:uiPriority w:val="99"/>
    <w:semiHidden/>
    <w:rsid w:val="00540906"/>
    <w:rPr>
      <w:rFonts w:ascii="Arial" w:hAnsi="Arial"/>
      <w:sz w:val="20"/>
      <w:szCs w:val="20"/>
    </w:rPr>
  </w:style>
  <w:style w:type="paragraph" w:styleId="BalloonText">
    <w:name w:val="Balloon Text"/>
    <w:basedOn w:val="Normal"/>
    <w:link w:val="BalloonTextChar"/>
    <w:uiPriority w:val="99"/>
    <w:semiHidden/>
    <w:unhideWhenUsed/>
    <w:rsid w:val="005409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90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F3191"/>
    <w:rPr>
      <w:b/>
      <w:bCs/>
    </w:rPr>
  </w:style>
  <w:style w:type="character" w:customStyle="1" w:styleId="CommentSubjectChar">
    <w:name w:val="Comment Subject Char"/>
    <w:basedOn w:val="CommentTextChar"/>
    <w:link w:val="CommentSubject"/>
    <w:uiPriority w:val="99"/>
    <w:semiHidden/>
    <w:rsid w:val="001F3191"/>
    <w:rPr>
      <w:rFonts w:ascii="Arial" w:hAnsi="Arial"/>
      <w:b/>
      <w:bCs/>
      <w:sz w:val="20"/>
      <w:szCs w:val="20"/>
    </w:rPr>
  </w:style>
  <w:style w:type="paragraph" w:styleId="FootnoteText">
    <w:name w:val="footnote text"/>
    <w:basedOn w:val="Normal"/>
    <w:link w:val="FootnoteTextChar"/>
    <w:uiPriority w:val="99"/>
    <w:semiHidden/>
    <w:unhideWhenUsed/>
    <w:rsid w:val="00236BC3"/>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236BC3"/>
    <w:rPr>
      <w:rFonts w:ascii="Calibri" w:eastAsia="Calibri" w:hAnsi="Calibri" w:cs="Times New Roman"/>
      <w:sz w:val="20"/>
      <w:szCs w:val="20"/>
    </w:rPr>
  </w:style>
  <w:style w:type="paragraph" w:customStyle="1" w:styleId="xmsonormal">
    <w:name w:val="xmsonormal"/>
    <w:basedOn w:val="Normal"/>
    <w:rsid w:val="00236BC3"/>
    <w:rPr>
      <w:rFonts w:ascii="Calibri" w:hAnsi="Calibri" w:cs="Calibri"/>
      <w:szCs w:val="22"/>
      <w:lang w:eastAsia="en-GB"/>
    </w:rPr>
  </w:style>
  <w:style w:type="character" w:styleId="Hyperlink">
    <w:name w:val="Hyperlink"/>
    <w:uiPriority w:val="99"/>
    <w:unhideWhenUsed/>
    <w:rsid w:val="00236BC3"/>
    <w:rPr>
      <w:color w:val="0000FF"/>
      <w:u w:val="single"/>
    </w:rPr>
  </w:style>
  <w:style w:type="character" w:customStyle="1" w:styleId="title-text">
    <w:name w:val="title-text"/>
    <w:basedOn w:val="DefaultParagraphFont"/>
    <w:rsid w:val="00236BC3"/>
  </w:style>
  <w:style w:type="character" w:customStyle="1" w:styleId="text">
    <w:name w:val="text"/>
    <w:basedOn w:val="DefaultParagraphFont"/>
    <w:rsid w:val="00236BC3"/>
  </w:style>
  <w:style w:type="paragraph" w:styleId="NormalWeb">
    <w:name w:val="Normal (Web)"/>
    <w:basedOn w:val="Normal"/>
    <w:uiPriority w:val="99"/>
    <w:unhideWhenUsed/>
    <w:rsid w:val="00D34B16"/>
    <w:pPr>
      <w:spacing w:before="100" w:beforeAutospacing="1" w:after="100" w:afterAutospacing="1"/>
    </w:pPr>
    <w:rPr>
      <w:rFonts w:ascii="Times New Roman" w:eastAsia="Times New Roman" w:hAnsi="Times New Roman" w:cs="Times New Roman"/>
      <w:sz w:val="24"/>
      <w:lang w:eastAsia="en-GB"/>
    </w:rPr>
  </w:style>
  <w:style w:type="character" w:customStyle="1" w:styleId="journaltitle">
    <w:name w:val="journaltitle"/>
    <w:basedOn w:val="DefaultParagraphFont"/>
    <w:rsid w:val="00D34B16"/>
  </w:style>
  <w:style w:type="character" w:customStyle="1" w:styleId="articlecitationyear">
    <w:name w:val="articlecitation_year"/>
    <w:basedOn w:val="DefaultParagraphFont"/>
    <w:rsid w:val="00D34B16"/>
  </w:style>
  <w:style w:type="character" w:customStyle="1" w:styleId="articlecitationvolume">
    <w:name w:val="articlecitation_volume"/>
    <w:basedOn w:val="DefaultParagraphFont"/>
    <w:rsid w:val="00D34B16"/>
  </w:style>
  <w:style w:type="character" w:customStyle="1" w:styleId="articlecitationpages">
    <w:name w:val="articlecitation_pages"/>
    <w:basedOn w:val="DefaultParagraphFont"/>
    <w:rsid w:val="00D34B16"/>
  </w:style>
  <w:style w:type="character" w:customStyle="1" w:styleId="authorsname">
    <w:name w:val="authors__name"/>
    <w:basedOn w:val="DefaultParagraphFont"/>
    <w:rsid w:val="00F60560"/>
  </w:style>
  <w:style w:type="character" w:customStyle="1" w:styleId="epub-state">
    <w:name w:val="epub-state"/>
    <w:basedOn w:val="DefaultParagraphFont"/>
    <w:rsid w:val="006A64C4"/>
  </w:style>
  <w:style w:type="character" w:customStyle="1" w:styleId="epub-date">
    <w:name w:val="epub-date"/>
    <w:basedOn w:val="DefaultParagraphFont"/>
    <w:rsid w:val="006A64C4"/>
  </w:style>
  <w:style w:type="character" w:customStyle="1" w:styleId="highwire-citation-authors">
    <w:name w:val="highwire-citation-authors"/>
    <w:basedOn w:val="DefaultParagraphFont"/>
    <w:rsid w:val="006A64C4"/>
  </w:style>
  <w:style w:type="character" w:customStyle="1" w:styleId="highwire-citation-author">
    <w:name w:val="highwire-citation-author"/>
    <w:basedOn w:val="DefaultParagraphFont"/>
    <w:rsid w:val="006A64C4"/>
  </w:style>
  <w:style w:type="character" w:customStyle="1" w:styleId="highwire-cite-metadata-journal">
    <w:name w:val="highwire-cite-metadata-journal"/>
    <w:basedOn w:val="DefaultParagraphFont"/>
    <w:rsid w:val="006A64C4"/>
  </w:style>
  <w:style w:type="character" w:customStyle="1" w:styleId="highwire-cite-metadata-date">
    <w:name w:val="highwire-cite-metadata-date"/>
    <w:basedOn w:val="DefaultParagraphFont"/>
    <w:rsid w:val="006A64C4"/>
  </w:style>
  <w:style w:type="character" w:customStyle="1" w:styleId="highwire-cite-metadata-volume">
    <w:name w:val="highwire-cite-metadata-volume"/>
    <w:basedOn w:val="DefaultParagraphFont"/>
    <w:rsid w:val="006A64C4"/>
  </w:style>
  <w:style w:type="character" w:customStyle="1" w:styleId="highwire-cite-metadata-issue">
    <w:name w:val="highwire-cite-metadata-issue"/>
    <w:basedOn w:val="DefaultParagraphFont"/>
    <w:rsid w:val="006A64C4"/>
  </w:style>
  <w:style w:type="character" w:customStyle="1" w:styleId="highwire-cite-metadata-pages">
    <w:name w:val="highwire-cite-metadata-pages"/>
    <w:basedOn w:val="DefaultParagraphFont"/>
    <w:rsid w:val="006A64C4"/>
  </w:style>
  <w:style w:type="character" w:styleId="FollowedHyperlink">
    <w:name w:val="FollowedHyperlink"/>
    <w:basedOn w:val="DefaultParagraphFont"/>
    <w:uiPriority w:val="99"/>
    <w:semiHidden/>
    <w:unhideWhenUsed/>
    <w:rsid w:val="009B7178"/>
    <w:rPr>
      <w:color w:val="800080" w:themeColor="followedHyperlink"/>
      <w:u w:val="single"/>
    </w:rPr>
  </w:style>
  <w:style w:type="character" w:customStyle="1" w:styleId="UnresolvedMention1">
    <w:name w:val="Unresolved Mention1"/>
    <w:basedOn w:val="DefaultParagraphFont"/>
    <w:uiPriority w:val="99"/>
    <w:semiHidden/>
    <w:unhideWhenUsed/>
    <w:rsid w:val="00F07800"/>
    <w:rPr>
      <w:color w:val="605E5C"/>
      <w:shd w:val="clear" w:color="auto" w:fill="E1DFDD"/>
    </w:rPr>
  </w:style>
  <w:style w:type="character" w:customStyle="1" w:styleId="personname">
    <w:name w:val="person_name"/>
    <w:basedOn w:val="DefaultParagraphFont"/>
    <w:rsid w:val="00CD2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70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ra.nerc.ac.uk/512699/1/N512699CR.pdf" TargetMode="External"/><Relationship Id="rId3" Type="http://schemas.openxmlformats.org/officeDocument/2006/relationships/numbering" Target="numbering.xml"/><Relationship Id="rId7" Type="http://schemas.openxmlformats.org/officeDocument/2006/relationships/hyperlink" Target="https://www.sciencedirect.com/science/journal/1146609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8/08/relationships/commentsExtensible" Target="commentsExtensible.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BA893-304F-4CC3-8AF2-EA3D7B7AF1AF}">
  <ds:schemaRefs>
    <ds:schemaRef ds:uri="http://schemas.microsoft.com/office/2006/customDocumentInformationPanel"/>
  </ds:schemaRefs>
</ds:datastoreItem>
</file>

<file path=customXml/itemProps2.xml><?xml version="1.0" encoding="utf-8"?>
<ds:datastoreItem xmlns:ds="http://schemas.openxmlformats.org/officeDocument/2006/customXml" ds:itemID="{49DC9C69-4579-45C4-8534-ED8854F80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7</Pages>
  <Words>3302</Words>
  <Characters>18825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Kirsi Peck</dc:creator>
  <cp:keywords>Word standard template</cp:keywords>
  <dc:description/>
  <cp:lastModifiedBy>Kirsi Peck</cp:lastModifiedBy>
  <cp:revision>4</cp:revision>
  <dcterms:created xsi:type="dcterms:W3CDTF">2020-03-17T16:01:00Z</dcterms:created>
  <dcterms:modified xsi:type="dcterms:W3CDTF">2020-03-18T17:24:00Z</dcterms:modified>
</cp:coreProperties>
</file>